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79E" w:rsidRDefault="00AA579E" w:rsidP="00AA579E">
      <w:pPr>
        <w:pStyle w:val="a4"/>
        <w:rPr>
          <w:rFonts w:eastAsia="TimesNewRomanPSMT"/>
          <w:lang w:val="en-US"/>
        </w:rPr>
      </w:pPr>
    </w:p>
    <w:p w:rsidR="00AA579E" w:rsidRPr="003C6F38" w:rsidRDefault="00AA579E" w:rsidP="00AA579E">
      <w:pPr>
        <w:pStyle w:val="a4"/>
        <w:rPr>
          <w:rFonts w:eastAsia="TimesNewRomanPSMT"/>
          <w:color w:val="auto"/>
        </w:rPr>
      </w:pPr>
      <w:r w:rsidRPr="003C6F38">
        <w:rPr>
          <w:rFonts w:eastAsia="TimesNewRomanPSMT"/>
          <w:color w:val="auto"/>
        </w:rPr>
        <w:t>Доклад</w:t>
      </w:r>
    </w:p>
    <w:p w:rsidR="00AA579E" w:rsidRPr="003C6F38" w:rsidRDefault="00AA579E" w:rsidP="00AA579E">
      <w:pPr>
        <w:pStyle w:val="a4"/>
        <w:rPr>
          <w:rFonts w:eastAsia="TimesNewRomanPSMT"/>
          <w:color w:val="auto"/>
        </w:rPr>
      </w:pPr>
      <w:r w:rsidRPr="003C6F38">
        <w:rPr>
          <w:rFonts w:eastAsia="TimesNewRomanPSMT"/>
          <w:color w:val="auto"/>
        </w:rPr>
        <w:t xml:space="preserve">Преподавателя класса ударных инструментов </w:t>
      </w:r>
    </w:p>
    <w:p w:rsidR="00AA579E" w:rsidRPr="003C6F38" w:rsidRDefault="00AA579E" w:rsidP="00AA579E">
      <w:pPr>
        <w:pStyle w:val="a4"/>
        <w:rPr>
          <w:rFonts w:eastAsia="TimesNewRomanPSMT"/>
          <w:color w:val="auto"/>
        </w:rPr>
      </w:pPr>
      <w:r w:rsidRPr="003C6F38">
        <w:rPr>
          <w:rFonts w:eastAsia="TimesNewRomanPSMT"/>
          <w:color w:val="auto"/>
        </w:rPr>
        <w:t xml:space="preserve">Винтера Н. К. </w:t>
      </w:r>
    </w:p>
    <w:p w:rsidR="00AA579E" w:rsidRPr="003C6F38" w:rsidRDefault="00AA579E" w:rsidP="00AA579E">
      <w:pPr>
        <w:pStyle w:val="a4"/>
        <w:rPr>
          <w:rFonts w:eastAsia="TimesNewRomanPSMT"/>
          <w:color w:val="auto"/>
        </w:rPr>
      </w:pPr>
    </w:p>
    <w:p w:rsidR="00AA579E" w:rsidRPr="003C6F38" w:rsidRDefault="00AA579E" w:rsidP="00AA579E">
      <w:pPr>
        <w:pStyle w:val="a4"/>
        <w:rPr>
          <w:rFonts w:eastAsia="TimesNewRomanPSMT"/>
          <w:color w:val="auto"/>
        </w:rPr>
      </w:pPr>
      <w:r w:rsidRPr="003C6F38">
        <w:rPr>
          <w:rFonts w:eastAsia="TimesNewRomanPSMT"/>
          <w:color w:val="auto"/>
        </w:rPr>
        <w:t>На тему “Техника игры на малом барабане”</w:t>
      </w:r>
    </w:p>
    <w:p w:rsidR="00AA579E" w:rsidRPr="00AA579E" w:rsidRDefault="003C6F38" w:rsidP="00AA579E">
      <w:pPr>
        <w:pStyle w:val="a4"/>
        <w:rPr>
          <w:rFonts w:eastAsia="TimesNewRomanPSMT"/>
        </w:rPr>
      </w:pPr>
      <w:r>
        <w:rPr>
          <w:rFonts w:eastAsia="TimesNewRomanPSMT"/>
          <w:noProof/>
          <w:lang w:eastAsia="ru-RU"/>
        </w:rPr>
        <w:drawing>
          <wp:inline distT="0" distB="0" distL="0" distR="0" wp14:anchorId="557E6B2B" wp14:editId="6DE238B2">
            <wp:extent cx="5936615" cy="3142615"/>
            <wp:effectExtent l="0" t="0" r="6985" b="635"/>
            <wp:docPr id="1" name="Рисунок 1" descr="C:\Users\Никита\Desktop\IMG_20221122_00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а\Desktop\IMG_20221122_0050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1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79E" w:rsidRPr="00AA579E" w:rsidRDefault="00AA579E" w:rsidP="00AA579E">
      <w:pPr>
        <w:pStyle w:val="a4"/>
        <w:rPr>
          <w:rFonts w:eastAsia="TimesNewRomanPSMT"/>
        </w:rPr>
      </w:pPr>
    </w:p>
    <w:p w:rsidR="00AA579E" w:rsidRPr="00AA579E" w:rsidRDefault="00AA579E" w:rsidP="00AA579E">
      <w:pPr>
        <w:pStyle w:val="a4"/>
        <w:rPr>
          <w:rFonts w:eastAsia="TimesNewRomanPSMT"/>
        </w:rPr>
      </w:pPr>
    </w:p>
    <w:p w:rsidR="00AA579E" w:rsidRPr="00AA579E" w:rsidRDefault="00AA579E" w:rsidP="00AA579E">
      <w:pPr>
        <w:tabs>
          <w:tab w:val="left" w:pos="2977"/>
        </w:tabs>
        <w:ind w:left="1211"/>
        <w:contextualSpacing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AA579E" w:rsidRPr="00AA579E" w:rsidRDefault="00AA579E" w:rsidP="00AA579E">
      <w:pPr>
        <w:tabs>
          <w:tab w:val="left" w:pos="2977"/>
        </w:tabs>
        <w:ind w:left="1211"/>
        <w:contextualSpacing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AA579E" w:rsidRPr="00AA579E" w:rsidRDefault="00AA579E" w:rsidP="00AA579E">
      <w:pPr>
        <w:tabs>
          <w:tab w:val="left" w:pos="2977"/>
        </w:tabs>
        <w:ind w:left="1211"/>
        <w:contextualSpacing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AA579E" w:rsidRPr="00AA579E" w:rsidRDefault="00AA579E" w:rsidP="00AA579E">
      <w:pPr>
        <w:tabs>
          <w:tab w:val="left" w:pos="2977"/>
        </w:tabs>
        <w:ind w:left="1211"/>
        <w:contextualSpacing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AA579E" w:rsidRPr="00AA579E" w:rsidRDefault="00AA579E" w:rsidP="00AA579E">
      <w:pPr>
        <w:tabs>
          <w:tab w:val="left" w:pos="2977"/>
        </w:tabs>
        <w:ind w:left="1211"/>
        <w:contextualSpacing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AA579E" w:rsidRPr="00AA579E" w:rsidRDefault="00AA579E" w:rsidP="00AA579E">
      <w:pPr>
        <w:tabs>
          <w:tab w:val="left" w:pos="2977"/>
        </w:tabs>
        <w:ind w:left="1211"/>
        <w:contextualSpacing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AA579E" w:rsidRPr="00AA579E" w:rsidRDefault="00AA579E" w:rsidP="00AA579E">
      <w:pPr>
        <w:tabs>
          <w:tab w:val="left" w:pos="2977"/>
        </w:tabs>
        <w:ind w:left="1211"/>
        <w:contextualSpacing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AA579E" w:rsidRDefault="00AA579E" w:rsidP="00AA579E">
      <w:pPr>
        <w:tabs>
          <w:tab w:val="left" w:pos="2977"/>
        </w:tabs>
        <w:contextualSpacing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AA579E" w:rsidRPr="00AA579E" w:rsidRDefault="00AA579E" w:rsidP="00AA579E">
      <w:pPr>
        <w:tabs>
          <w:tab w:val="left" w:pos="2977"/>
        </w:tabs>
        <w:contextualSpacing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AA579E" w:rsidRPr="00B72019" w:rsidRDefault="00AA579E" w:rsidP="0077304B">
      <w:pPr>
        <w:tabs>
          <w:tab w:val="left" w:pos="2977"/>
        </w:tabs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B72019">
        <w:rPr>
          <w:rFonts w:ascii="Times New Roman" w:eastAsia="TimesNewRomanPSMT" w:hAnsi="Times New Roman" w:cs="Times New Roman"/>
          <w:b/>
          <w:sz w:val="24"/>
          <w:szCs w:val="24"/>
        </w:rPr>
        <w:t xml:space="preserve">Малый барабан – 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>на 100 лет позже литавр</w:t>
      </w:r>
      <w:r w:rsidR="00751112" w:rsidRPr="00B72019">
        <w:rPr>
          <w:rFonts w:ascii="Times New Roman" w:eastAsia="TimesNewRomanPSMT" w:hAnsi="Times New Roman" w:cs="Times New Roman"/>
          <w:sz w:val="24"/>
          <w:szCs w:val="24"/>
        </w:rPr>
        <w:t xml:space="preserve"> появляется в симфоническом оркестре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>, во второй половине 18</w:t>
      </w:r>
      <w:r w:rsidR="00751112" w:rsidRPr="00B72019">
        <w:rPr>
          <w:rFonts w:ascii="Times New Roman" w:eastAsia="TimesNewRomanPSMT" w:hAnsi="Times New Roman" w:cs="Times New Roman"/>
          <w:sz w:val="24"/>
          <w:szCs w:val="24"/>
        </w:rPr>
        <w:t xml:space="preserve"> века. Н</w:t>
      </w:r>
      <w:r w:rsidR="00202310" w:rsidRPr="00B72019">
        <w:rPr>
          <w:rFonts w:ascii="Times New Roman" w:eastAsia="TimesNewRomanPSMT" w:hAnsi="Times New Roman" w:cs="Times New Roman"/>
          <w:sz w:val="24"/>
          <w:szCs w:val="24"/>
        </w:rPr>
        <w:t>аклоненный (</w:t>
      </w:r>
      <w:r w:rsidR="00202310" w:rsidRPr="00B72019">
        <w:rPr>
          <w:rFonts w:ascii="Times New Roman" w:eastAsia="TimesNewRomanPSMT" w:hAnsi="Times New Roman" w:cs="Times New Roman"/>
          <w:sz w:val="24"/>
          <w:szCs w:val="24"/>
          <w:lang w:val="en-US"/>
        </w:rPr>
        <w:t>Side</w:t>
      </w:r>
      <w:r w:rsidR="00202310" w:rsidRPr="00B7201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202310" w:rsidRPr="00B72019">
        <w:rPr>
          <w:rFonts w:ascii="Times New Roman" w:eastAsia="TimesNewRomanPSMT" w:hAnsi="Times New Roman" w:cs="Times New Roman"/>
          <w:sz w:val="24"/>
          <w:szCs w:val="24"/>
          <w:lang w:val="en-US"/>
        </w:rPr>
        <w:t>drum</w:t>
      </w:r>
      <w:r w:rsidR="00202310" w:rsidRPr="00B72019">
        <w:rPr>
          <w:rFonts w:ascii="Times New Roman" w:eastAsia="TimesNewRomanPSMT" w:hAnsi="Times New Roman" w:cs="Times New Roman"/>
          <w:sz w:val="24"/>
          <w:szCs w:val="24"/>
        </w:rPr>
        <w:t>)  или военный (</w:t>
      </w:r>
      <w:r w:rsidR="00202310" w:rsidRPr="00B72019">
        <w:rPr>
          <w:rFonts w:ascii="Times New Roman" w:eastAsia="TimesNewRomanPSMT" w:hAnsi="Times New Roman" w:cs="Times New Roman"/>
          <w:sz w:val="24"/>
          <w:szCs w:val="24"/>
          <w:lang w:val="en-US"/>
        </w:rPr>
        <w:t>Military</w:t>
      </w:r>
      <w:r w:rsidR="00202310" w:rsidRPr="00B72019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202310" w:rsidRPr="00B72019">
        <w:rPr>
          <w:rFonts w:ascii="Times New Roman" w:eastAsia="TimesNewRomanPSMT" w:hAnsi="Times New Roman" w:cs="Times New Roman"/>
          <w:sz w:val="24"/>
          <w:szCs w:val="24"/>
          <w:lang w:val="en-US"/>
        </w:rPr>
        <w:t>Field</w:t>
      </w:r>
      <w:r w:rsidR="00202310" w:rsidRPr="00B7201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202310" w:rsidRPr="00B72019">
        <w:rPr>
          <w:rFonts w:ascii="Times New Roman" w:eastAsia="TimesNewRomanPSMT" w:hAnsi="Times New Roman" w:cs="Times New Roman"/>
          <w:sz w:val="24"/>
          <w:szCs w:val="24"/>
          <w:lang w:val="en-US"/>
        </w:rPr>
        <w:t>Drum</w:t>
      </w:r>
      <w:r w:rsidR="00202310" w:rsidRPr="00B72019">
        <w:rPr>
          <w:rFonts w:ascii="Times New Roman" w:eastAsia="TimesNewRomanPSMT" w:hAnsi="Times New Roman" w:cs="Times New Roman"/>
          <w:sz w:val="24"/>
          <w:szCs w:val="24"/>
        </w:rPr>
        <w:t>)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 барабан под названием тамбур: Георг Фридрих Гендель и Кристоф </w:t>
      </w:r>
      <w:proofErr w:type="spellStart"/>
      <w:r w:rsidRPr="00B72019">
        <w:rPr>
          <w:rFonts w:ascii="Times New Roman" w:eastAsia="TimesNewRomanPSMT" w:hAnsi="Times New Roman" w:cs="Times New Roman"/>
          <w:sz w:val="24"/>
          <w:szCs w:val="24"/>
        </w:rPr>
        <w:t>Виллибальд</w:t>
      </w:r>
      <w:proofErr w:type="spellEnd"/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 Глюк использовали этот инструмент в своей «Музыке фейерверков» </w:t>
      </w:r>
      <w:proofErr w:type="gramStart"/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( </w:t>
      </w:r>
      <w:proofErr w:type="gramEnd"/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1749 г.) и </w:t>
      </w:r>
      <w:proofErr w:type="spellStart"/>
      <w:r w:rsidRPr="00B72019">
        <w:rPr>
          <w:rFonts w:ascii="Times New Roman" w:eastAsia="TimesNewRomanPSMT" w:hAnsi="Times New Roman" w:cs="Times New Roman"/>
          <w:sz w:val="24"/>
          <w:szCs w:val="24"/>
        </w:rPr>
        <w:t>Ифигения</w:t>
      </w:r>
      <w:proofErr w:type="spellEnd"/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 в Тавриде (1779 г.).</w:t>
      </w:r>
    </w:p>
    <w:p w:rsidR="00AA579E" w:rsidRPr="00B72019" w:rsidRDefault="00202310" w:rsidP="0077304B">
      <w:pPr>
        <w:tabs>
          <w:tab w:val="left" w:pos="2977"/>
        </w:tabs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B72019">
        <w:rPr>
          <w:rFonts w:ascii="Times New Roman" w:eastAsia="TimesNewRomanPSMT" w:hAnsi="Times New Roman" w:cs="Times New Roman"/>
          <w:sz w:val="24"/>
          <w:szCs w:val="24"/>
        </w:rPr>
        <w:t>Однако</w:t>
      </w:r>
      <w:proofErr w:type="gramStart"/>
      <w:r w:rsidRPr="00B72019">
        <w:rPr>
          <w:rFonts w:ascii="Times New Roman" w:eastAsia="TimesNewRomanPSMT" w:hAnsi="Times New Roman" w:cs="Times New Roman"/>
          <w:sz w:val="24"/>
          <w:szCs w:val="24"/>
        </w:rPr>
        <w:t>,</w:t>
      </w:r>
      <w:proofErr w:type="gramEnd"/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 оркестровые ударные никогда так и не станут настолько значимыми</w:t>
      </w:r>
      <w:r w:rsidR="00AA579E" w:rsidRPr="00B72019">
        <w:rPr>
          <w:rFonts w:ascii="Times New Roman" w:eastAsia="TimesNewRomanPSMT" w:hAnsi="Times New Roman" w:cs="Times New Roman"/>
          <w:sz w:val="24"/>
          <w:szCs w:val="24"/>
        </w:rPr>
        <w:t>, как литавры, и их главной областью остается маршевая музыка</w:t>
      </w:r>
      <w:r w:rsidR="00070F37" w:rsidRPr="00B72019">
        <w:rPr>
          <w:rFonts w:ascii="Times New Roman" w:eastAsia="TimesNewRomanPSMT" w:hAnsi="Times New Roman" w:cs="Times New Roman"/>
          <w:sz w:val="24"/>
          <w:szCs w:val="24"/>
        </w:rPr>
        <w:t xml:space="preserve">. Так </w:t>
      </w:r>
      <w:proofErr w:type="gramStart"/>
      <w:r w:rsidR="00070F37" w:rsidRPr="00B72019">
        <w:rPr>
          <w:rFonts w:ascii="Times New Roman" w:eastAsia="TimesNewRomanPSMT" w:hAnsi="Times New Roman" w:cs="Times New Roman"/>
          <w:sz w:val="24"/>
          <w:szCs w:val="24"/>
        </w:rPr>
        <w:t xml:space="preserve">и есть </w:t>
      </w:r>
      <w:r w:rsidR="00AA579E" w:rsidRPr="00B72019">
        <w:rPr>
          <w:rFonts w:ascii="Times New Roman" w:eastAsia="TimesNewRomanPSMT" w:hAnsi="Times New Roman" w:cs="Times New Roman"/>
          <w:sz w:val="24"/>
          <w:szCs w:val="24"/>
        </w:rPr>
        <w:t>по сей</w:t>
      </w:r>
      <w:proofErr w:type="gramEnd"/>
      <w:r w:rsidR="00AA579E" w:rsidRPr="00B72019">
        <w:rPr>
          <w:rFonts w:ascii="Times New Roman" w:eastAsia="TimesNewRomanPSMT" w:hAnsi="Times New Roman" w:cs="Times New Roman"/>
          <w:sz w:val="24"/>
          <w:szCs w:val="24"/>
        </w:rPr>
        <w:t xml:space="preserve"> день. Звучание малого барабана часто обладает аутентичным значением, поэтому используется композиторами в произведениях с военной тематикой. Например: «</w:t>
      </w:r>
      <w:proofErr w:type="gramStart"/>
      <w:r w:rsidR="00AA579E" w:rsidRPr="00B72019">
        <w:rPr>
          <w:rFonts w:ascii="Times New Roman" w:eastAsia="TimesNewRomanPSMT" w:hAnsi="Times New Roman" w:cs="Times New Roman"/>
          <w:sz w:val="24"/>
          <w:szCs w:val="24"/>
        </w:rPr>
        <w:t>Военной</w:t>
      </w:r>
      <w:proofErr w:type="gramEnd"/>
      <w:r w:rsidR="00AA579E" w:rsidRPr="00B72019">
        <w:rPr>
          <w:rFonts w:ascii="Times New Roman" w:eastAsia="TimesNewRomanPSMT" w:hAnsi="Times New Roman" w:cs="Times New Roman"/>
          <w:sz w:val="24"/>
          <w:szCs w:val="24"/>
        </w:rPr>
        <w:t xml:space="preserve"> симфония» Йозефа Гайдна (1794 г.). Людвиг </w:t>
      </w:r>
      <w:proofErr w:type="spellStart"/>
      <w:r w:rsidR="00AA579E" w:rsidRPr="00B72019">
        <w:rPr>
          <w:rFonts w:ascii="Times New Roman" w:eastAsia="TimesNewRomanPSMT" w:hAnsi="Times New Roman" w:cs="Times New Roman"/>
          <w:sz w:val="24"/>
          <w:szCs w:val="24"/>
        </w:rPr>
        <w:t>ван</w:t>
      </w:r>
      <w:proofErr w:type="spellEnd"/>
      <w:r w:rsidR="00AA579E" w:rsidRPr="00B72019">
        <w:rPr>
          <w:rFonts w:ascii="Times New Roman" w:eastAsia="TimesNewRomanPSMT" w:hAnsi="Times New Roman" w:cs="Times New Roman"/>
          <w:sz w:val="24"/>
          <w:szCs w:val="24"/>
        </w:rPr>
        <w:t xml:space="preserve"> Бетховен использовал малый барабанам в своей боевой симфонии «Победа Веллингтона».</w:t>
      </w:r>
    </w:p>
    <w:p w:rsidR="00070F37" w:rsidRPr="00B72019" w:rsidRDefault="00AA579E" w:rsidP="0077304B">
      <w:pPr>
        <w:tabs>
          <w:tab w:val="left" w:pos="2977"/>
        </w:tabs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Как правило, на малом барабане играют с затянутыми (включенными) струнами и в партитуре это не указывается. Но встречаются обозначения с указаниями включения </w:t>
      </w:r>
      <w:proofErr w:type="spellStart"/>
      <w:r w:rsidRPr="00B72019">
        <w:rPr>
          <w:rFonts w:ascii="Times New Roman" w:eastAsia="TimesNewRomanPSMT" w:hAnsi="Times New Roman" w:cs="Times New Roman"/>
          <w:sz w:val="24"/>
          <w:szCs w:val="24"/>
        </w:rPr>
        <w:t>подструника</w:t>
      </w:r>
      <w:proofErr w:type="spellEnd"/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, например: немецкий- </w:t>
      </w:r>
      <w:proofErr w:type="spellStart"/>
      <w:r w:rsidRPr="00B72019">
        <w:rPr>
          <w:rFonts w:ascii="Times New Roman" w:eastAsia="TimesNewRomanPSMT" w:hAnsi="Times New Roman" w:cs="Times New Roman"/>
          <w:sz w:val="24"/>
          <w:szCs w:val="24"/>
        </w:rPr>
        <w:t>ohne</w:t>
      </w:r>
      <w:proofErr w:type="spellEnd"/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B72019">
        <w:rPr>
          <w:rFonts w:ascii="Times New Roman" w:eastAsia="TimesNewRomanPSMT" w:hAnsi="Times New Roman" w:cs="Times New Roman"/>
          <w:sz w:val="24"/>
          <w:szCs w:val="24"/>
        </w:rPr>
        <w:t>Schnarrsaiten</w:t>
      </w:r>
      <w:proofErr w:type="spellEnd"/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, французский- </w:t>
      </w:r>
      <w:proofErr w:type="spellStart"/>
      <w:r w:rsidRPr="00B72019">
        <w:rPr>
          <w:rFonts w:ascii="Times New Roman" w:eastAsia="TimesNewRomanPSMT" w:hAnsi="Times New Roman" w:cs="Times New Roman"/>
          <w:sz w:val="24"/>
          <w:szCs w:val="24"/>
        </w:rPr>
        <w:t>sans</w:t>
      </w:r>
      <w:proofErr w:type="spellEnd"/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B72019">
        <w:rPr>
          <w:rFonts w:ascii="Times New Roman" w:eastAsia="TimesNewRomanPSMT" w:hAnsi="Times New Roman" w:cs="Times New Roman"/>
          <w:sz w:val="24"/>
          <w:szCs w:val="24"/>
        </w:rPr>
        <w:t>timbre</w:t>
      </w:r>
      <w:proofErr w:type="spellEnd"/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, итальянский- </w:t>
      </w:r>
      <w:proofErr w:type="spellStart"/>
      <w:r w:rsidRPr="00B72019">
        <w:rPr>
          <w:rFonts w:ascii="Times New Roman" w:eastAsia="TimesNewRomanPSMT" w:hAnsi="Times New Roman" w:cs="Times New Roman"/>
          <w:sz w:val="24"/>
          <w:szCs w:val="24"/>
        </w:rPr>
        <w:t>senza</w:t>
      </w:r>
      <w:proofErr w:type="spellEnd"/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B72019">
        <w:rPr>
          <w:rFonts w:ascii="Times New Roman" w:eastAsia="TimesNewRomanPSMT" w:hAnsi="Times New Roman" w:cs="Times New Roman"/>
          <w:sz w:val="24"/>
          <w:szCs w:val="24"/>
        </w:rPr>
        <w:t>cord</w:t>
      </w:r>
      <w:proofErr w:type="gramStart"/>
      <w:r w:rsidRPr="00B72019">
        <w:rPr>
          <w:rFonts w:ascii="Times New Roman" w:eastAsia="TimesNewRomanPSMT" w:hAnsi="Times New Roman" w:cs="Times New Roman"/>
          <w:sz w:val="24"/>
          <w:szCs w:val="24"/>
        </w:rPr>
        <w:t>е</w:t>
      </w:r>
      <w:proofErr w:type="spellEnd"/>
      <w:proofErr w:type="gramEnd"/>
      <w:r w:rsidRPr="00B72019">
        <w:rPr>
          <w:rFonts w:ascii="Times New Roman" w:eastAsia="TimesNewRomanPSMT" w:hAnsi="Times New Roman" w:cs="Times New Roman"/>
          <w:sz w:val="24"/>
          <w:szCs w:val="24"/>
        </w:rPr>
        <w:t>. В исторических партитурах игра без струн часто обозначается инструкцией (</w:t>
      </w:r>
      <w:proofErr w:type="gramStart"/>
      <w:r w:rsidRPr="00B72019">
        <w:rPr>
          <w:rFonts w:ascii="Times New Roman" w:eastAsia="TimesNewRomanPSMT" w:hAnsi="Times New Roman" w:cs="Times New Roman"/>
          <w:sz w:val="24"/>
          <w:szCs w:val="24"/>
        </w:rPr>
        <w:t>немецкий</w:t>
      </w:r>
      <w:proofErr w:type="gramEnd"/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proofErr w:type="spellStart"/>
      <w:r w:rsidRPr="00B72019">
        <w:rPr>
          <w:rFonts w:ascii="Times New Roman" w:eastAsia="TimesNewRomanPSMT" w:hAnsi="Times New Roman" w:cs="Times New Roman"/>
          <w:sz w:val="24"/>
          <w:szCs w:val="24"/>
        </w:rPr>
        <w:t>gedämpft</w:t>
      </w:r>
      <w:proofErr w:type="spellEnd"/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, итальянский- </w:t>
      </w:r>
      <w:proofErr w:type="spellStart"/>
      <w:r w:rsidRPr="00B72019">
        <w:rPr>
          <w:rFonts w:ascii="Times New Roman" w:eastAsia="TimesNewRomanPSMT" w:hAnsi="Times New Roman" w:cs="Times New Roman"/>
          <w:sz w:val="24"/>
          <w:szCs w:val="24"/>
        </w:rPr>
        <w:t>coperto</w:t>
      </w:r>
      <w:proofErr w:type="spellEnd"/>
      <w:r w:rsidRPr="00B72019">
        <w:rPr>
          <w:rFonts w:ascii="Times New Roman" w:eastAsia="TimesNewRomanPSMT" w:hAnsi="Times New Roman" w:cs="Times New Roman"/>
          <w:sz w:val="24"/>
          <w:szCs w:val="24"/>
        </w:rPr>
        <w:t>).</w:t>
      </w:r>
      <w:r w:rsidR="00070F37" w:rsidRPr="00B7201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070F37" w:rsidRPr="00B72019" w:rsidRDefault="00070F37" w:rsidP="00AA579E">
      <w:pPr>
        <w:tabs>
          <w:tab w:val="left" w:pos="2977"/>
        </w:tabs>
        <w:ind w:left="1211"/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:rsidR="00AA579E" w:rsidRPr="00B72019" w:rsidRDefault="00070F37" w:rsidP="00070F37">
      <w:pPr>
        <w:tabs>
          <w:tab w:val="left" w:pos="2977"/>
        </w:tabs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Вскользь пройдемся по </w:t>
      </w:r>
      <w:r w:rsidRPr="00B72019">
        <w:rPr>
          <w:rFonts w:ascii="Times New Roman" w:eastAsia="TimesNewRomanPSMT" w:hAnsi="Times New Roman" w:cs="Times New Roman"/>
          <w:b/>
          <w:sz w:val="24"/>
          <w:szCs w:val="24"/>
        </w:rPr>
        <w:t>строению малого барабана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. На данном этапе развития ударных инструментов, </w:t>
      </w:r>
      <w:r w:rsidRPr="00B72019">
        <w:rPr>
          <w:rFonts w:ascii="Times New Roman" w:eastAsia="TimesNewRomanPSMT" w:hAnsi="Times New Roman" w:cs="Times New Roman"/>
          <w:sz w:val="24"/>
          <w:szCs w:val="24"/>
          <w:lang w:val="en-US"/>
        </w:rPr>
        <w:t>Cassie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72019">
        <w:rPr>
          <w:rFonts w:ascii="Times New Roman" w:eastAsia="TimesNewRomanPSMT" w:hAnsi="Times New Roman" w:cs="Times New Roman"/>
          <w:sz w:val="24"/>
          <w:szCs w:val="24"/>
          <w:lang w:val="en-US"/>
        </w:rPr>
        <w:t>Claire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 это деревянный или металлический цилиндр. При ударе по верхнему (игровому) пластику (мембране) палочка сообщает вибрацию в </w:t>
      </w:r>
      <w:proofErr w:type="gramStart"/>
      <w:r w:rsidRPr="00B72019">
        <w:rPr>
          <w:rFonts w:ascii="Times New Roman" w:eastAsia="TimesNewRomanPSMT" w:hAnsi="Times New Roman" w:cs="Times New Roman"/>
          <w:sz w:val="24"/>
          <w:szCs w:val="24"/>
        </w:rPr>
        <w:t>нижний</w:t>
      </w:r>
      <w:proofErr w:type="gramEnd"/>
      <w:r w:rsidRPr="00B72019">
        <w:rPr>
          <w:rFonts w:ascii="Times New Roman" w:eastAsia="TimesNewRomanPSMT" w:hAnsi="Times New Roman" w:cs="Times New Roman"/>
          <w:sz w:val="24"/>
          <w:szCs w:val="24"/>
        </w:rPr>
        <w:t>. Под нижним пластиком находятся струны. Струны это витые металлические пружины, прижатые к нижнему пластику и принимающие от него вибрацию</w:t>
      </w:r>
      <w:r w:rsidR="00F64B7A" w:rsidRPr="00B72019">
        <w:rPr>
          <w:rFonts w:ascii="Times New Roman" w:eastAsia="TimesNewRomanPSMT" w:hAnsi="Times New Roman" w:cs="Times New Roman"/>
          <w:sz w:val="24"/>
          <w:szCs w:val="24"/>
        </w:rPr>
        <w:t>. Они и создают этот своеобразный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 шипящий звук малого барабана. Давление, которое создается внутри барабана выходит через технологическое отверстие в корпусе. Пластики стянуты металлическими или деревянными </w:t>
      </w:r>
      <w:proofErr w:type="spellStart"/>
      <w:r w:rsidRPr="00B72019">
        <w:rPr>
          <w:rFonts w:ascii="Times New Roman" w:eastAsia="TimesNewRomanPSMT" w:hAnsi="Times New Roman" w:cs="Times New Roman"/>
          <w:sz w:val="24"/>
          <w:szCs w:val="24"/>
        </w:rPr>
        <w:t>ободами</w:t>
      </w:r>
      <w:proofErr w:type="spellEnd"/>
      <w:r w:rsidRPr="00B72019">
        <w:rPr>
          <w:rFonts w:ascii="Times New Roman" w:eastAsia="TimesNewRomanPSMT" w:hAnsi="Times New Roman" w:cs="Times New Roman"/>
          <w:sz w:val="24"/>
          <w:szCs w:val="24"/>
        </w:rPr>
        <w:t>, которые удерживаются на корпусе винтами. Сбоку у малого барабана закреплена машинка. Это устройство</w:t>
      </w:r>
      <w:r w:rsidR="00751112" w:rsidRPr="00B72019">
        <w:rPr>
          <w:rFonts w:ascii="Times New Roman" w:eastAsia="TimesNewRomanPSMT" w:hAnsi="Times New Roman" w:cs="Times New Roman"/>
          <w:sz w:val="24"/>
          <w:szCs w:val="24"/>
        </w:rPr>
        <w:t xml:space="preserve"> включающее и выключающее струны.</w:t>
      </w:r>
    </w:p>
    <w:p w:rsidR="00751112" w:rsidRPr="00B72019" w:rsidRDefault="00751112" w:rsidP="00070F37">
      <w:pPr>
        <w:tabs>
          <w:tab w:val="left" w:pos="2977"/>
        </w:tabs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:rsidR="00751112" w:rsidRPr="00B72019" w:rsidRDefault="00751112" w:rsidP="00070F37">
      <w:pPr>
        <w:tabs>
          <w:tab w:val="left" w:pos="2977"/>
        </w:tabs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:rsidR="00751112" w:rsidRPr="00B72019" w:rsidRDefault="00751112" w:rsidP="00070F37">
      <w:pPr>
        <w:tabs>
          <w:tab w:val="left" w:pos="2977"/>
        </w:tabs>
        <w:contextualSpacing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B72019">
        <w:rPr>
          <w:rFonts w:ascii="Times New Roman" w:eastAsia="TimesNewRomanPSMT" w:hAnsi="Times New Roman" w:cs="Times New Roman"/>
          <w:b/>
          <w:sz w:val="24"/>
          <w:szCs w:val="24"/>
        </w:rPr>
        <w:t>Техника игры.</w:t>
      </w:r>
    </w:p>
    <w:p w:rsidR="00751112" w:rsidRPr="00B72019" w:rsidRDefault="00751112" w:rsidP="00070F37">
      <w:pPr>
        <w:tabs>
          <w:tab w:val="left" w:pos="2977"/>
        </w:tabs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:rsidR="00B80286" w:rsidRPr="00B72019" w:rsidRDefault="00202310" w:rsidP="00AA579E">
      <w:pPr>
        <w:rPr>
          <w:rFonts w:ascii="Times New Roman" w:hAnsi="Times New Roman" w:cs="Times New Roman"/>
          <w:sz w:val="24"/>
          <w:szCs w:val="24"/>
        </w:rPr>
      </w:pPr>
      <w:r w:rsidRPr="00B72019">
        <w:rPr>
          <w:rFonts w:ascii="Times New Roman" w:hAnsi="Times New Roman" w:cs="Times New Roman"/>
          <w:sz w:val="24"/>
          <w:szCs w:val="24"/>
        </w:rPr>
        <w:t xml:space="preserve">Малый барабан, как и в </w:t>
      </w:r>
      <w:proofErr w:type="gramStart"/>
      <w:r w:rsidRPr="00B72019">
        <w:rPr>
          <w:rFonts w:ascii="Times New Roman" w:hAnsi="Times New Roman" w:cs="Times New Roman"/>
          <w:sz w:val="24"/>
          <w:szCs w:val="24"/>
        </w:rPr>
        <w:t>целом</w:t>
      </w:r>
      <w:proofErr w:type="gramEnd"/>
      <w:r w:rsidRPr="00B72019">
        <w:rPr>
          <w:rFonts w:ascii="Times New Roman" w:hAnsi="Times New Roman" w:cs="Times New Roman"/>
          <w:sz w:val="24"/>
          <w:szCs w:val="24"/>
        </w:rPr>
        <w:t xml:space="preserve"> ударные инструменты, достаточно лоялен в исполнителю в плане интенсивности занятий. Это не медные духовые, где аппарат необходимо постоянно поддерживать в форме, однако же, регулярные занятия без сомнения открывают дорогу к правильному освоению техники игры на малом барабане. Озвучу общее мнение, если скажу, что лучше заниматься мало, но часто, чем редко, но много. С технической точки зрения, исполнитель на ударных инструментах совершает многократные незамысловатые движение кистями рук, пальцами и, наконец,</w:t>
      </w:r>
      <w:r w:rsidR="00B80286" w:rsidRPr="00B72019">
        <w:rPr>
          <w:rFonts w:ascii="Times New Roman" w:hAnsi="Times New Roman" w:cs="Times New Roman"/>
          <w:sz w:val="24"/>
          <w:szCs w:val="24"/>
        </w:rPr>
        <w:t xml:space="preserve"> самими</w:t>
      </w:r>
      <w:r w:rsidRPr="00B72019">
        <w:rPr>
          <w:rFonts w:ascii="Times New Roman" w:hAnsi="Times New Roman" w:cs="Times New Roman"/>
          <w:sz w:val="24"/>
          <w:szCs w:val="24"/>
        </w:rPr>
        <w:t xml:space="preserve"> палочками. Однако же, движения эти отточены, слажены, выверены и контролируемы. Музыканты ударники проводят тонкую и глубокую осмысленную работу над постановкой, контролем нажатия, поиском отскока и баланса палочки. </w:t>
      </w:r>
      <w:r w:rsidR="00B80286" w:rsidRPr="00B72019">
        <w:rPr>
          <w:rFonts w:ascii="Times New Roman" w:hAnsi="Times New Roman" w:cs="Times New Roman"/>
          <w:sz w:val="24"/>
          <w:szCs w:val="24"/>
        </w:rPr>
        <w:t xml:space="preserve">Поскольку анатомические особенности рук у всех отличаются, нет единственно верной постановки при игре на ударных инструментах. В дальнейшем, вы можете освоить несколько постановок и выбирать между ними в зависимости от музыкальной задачи. На начальных этапах, преподаватель может лишь объяснить, какие </w:t>
      </w:r>
      <w:r w:rsidR="00B80286" w:rsidRPr="00B72019">
        <w:rPr>
          <w:rFonts w:ascii="Times New Roman" w:hAnsi="Times New Roman" w:cs="Times New Roman"/>
          <w:sz w:val="24"/>
          <w:szCs w:val="24"/>
        </w:rPr>
        <w:lastRenderedPageBreak/>
        <w:t>ощущения должны сопровождать обучающегося при игре</w:t>
      </w:r>
      <w:r w:rsidR="00055316" w:rsidRPr="00B72019">
        <w:rPr>
          <w:rFonts w:ascii="Times New Roman" w:hAnsi="Times New Roman" w:cs="Times New Roman"/>
          <w:sz w:val="24"/>
          <w:szCs w:val="24"/>
        </w:rPr>
        <w:t>, а так же показать</w:t>
      </w:r>
      <w:r w:rsidR="00B80286" w:rsidRPr="00B72019">
        <w:rPr>
          <w:rFonts w:ascii="Times New Roman" w:hAnsi="Times New Roman" w:cs="Times New Roman"/>
          <w:sz w:val="24"/>
          <w:szCs w:val="24"/>
        </w:rPr>
        <w:t xml:space="preserve"> на собственном примере. Добиться этих ощущений ученик должен самостоятельно, но под контролем преподавателя. Таким образом, изучение техники это тандем педагога с учеником, где освоение оной невозможно без участия обоих сторон. </w:t>
      </w:r>
    </w:p>
    <w:p w:rsidR="00885140" w:rsidRPr="00C26E4C" w:rsidRDefault="00885140" w:rsidP="00AA579E">
      <w:pPr>
        <w:rPr>
          <w:rFonts w:ascii="Times New Roman" w:hAnsi="Times New Roman" w:cs="Times New Roman"/>
          <w:sz w:val="24"/>
          <w:szCs w:val="24"/>
        </w:rPr>
      </w:pPr>
      <w:r w:rsidRPr="00B72019">
        <w:rPr>
          <w:rFonts w:ascii="Times New Roman" w:hAnsi="Times New Roman" w:cs="Times New Roman"/>
          <w:sz w:val="24"/>
          <w:szCs w:val="24"/>
        </w:rPr>
        <w:t xml:space="preserve">Перейдем </w:t>
      </w:r>
      <w:r w:rsidR="00055316" w:rsidRPr="00B72019"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r w:rsidRPr="00B72019">
        <w:rPr>
          <w:rFonts w:ascii="Times New Roman" w:hAnsi="Times New Roman" w:cs="Times New Roman"/>
          <w:sz w:val="24"/>
          <w:szCs w:val="24"/>
        </w:rPr>
        <w:t xml:space="preserve">к технике. </w:t>
      </w:r>
      <w:r w:rsidR="00D90975" w:rsidRPr="00B72019">
        <w:rPr>
          <w:rFonts w:ascii="Times New Roman" w:hAnsi="Times New Roman" w:cs="Times New Roman"/>
          <w:sz w:val="24"/>
          <w:szCs w:val="24"/>
        </w:rPr>
        <w:t>Для начала, рассмотрим посадку за инструмент. Следить следует за прямой спиной, положением головы и рук.</w:t>
      </w:r>
      <w:r w:rsidR="000778D2" w:rsidRPr="00B72019">
        <w:rPr>
          <w:rFonts w:ascii="Times New Roman" w:hAnsi="Times New Roman" w:cs="Times New Roman"/>
          <w:sz w:val="24"/>
          <w:szCs w:val="24"/>
        </w:rPr>
        <w:t xml:space="preserve"> В основном, в оркестрах на малом барабане играют стоя. В любом случае, во избежание зажимов в руках, инструмент нужно расположить на уровне пояса или чуть ниже.</w:t>
      </w:r>
      <w:r w:rsidR="00D90975" w:rsidRPr="00B72019">
        <w:rPr>
          <w:rFonts w:ascii="Times New Roman" w:hAnsi="Times New Roman" w:cs="Times New Roman"/>
          <w:sz w:val="24"/>
          <w:szCs w:val="24"/>
        </w:rPr>
        <w:t xml:space="preserve"> Плечи расправлены, руки свободны, согнуты в локтях. Руки должны быть подвижны и пластичны. Избегайте напряжения и зажимов</w:t>
      </w:r>
      <w:r w:rsidR="008B704E" w:rsidRPr="00B72019">
        <w:rPr>
          <w:rFonts w:ascii="Times New Roman" w:hAnsi="Times New Roman" w:cs="Times New Roman"/>
          <w:sz w:val="24"/>
          <w:szCs w:val="24"/>
        </w:rPr>
        <w:t>. Ваши движения должны быть лишены любых болевых ощущений. От правильной игры исходят легкость и пластика.</w:t>
      </w:r>
      <w:r w:rsidR="00D90975" w:rsidRPr="00B72019">
        <w:rPr>
          <w:rFonts w:ascii="Times New Roman" w:hAnsi="Times New Roman" w:cs="Times New Roman"/>
          <w:sz w:val="24"/>
          <w:szCs w:val="24"/>
        </w:rPr>
        <w:t xml:space="preserve"> При малейшей усталости мышц, сделайте перерыв. Развитие кистей и пальцев </w:t>
      </w:r>
      <w:r w:rsidR="008B704E" w:rsidRPr="00B72019">
        <w:rPr>
          <w:rFonts w:ascii="Times New Roman" w:hAnsi="Times New Roman" w:cs="Times New Roman"/>
          <w:sz w:val="24"/>
          <w:szCs w:val="24"/>
        </w:rPr>
        <w:t>у музыкантов ударников, в какой-</w:t>
      </w:r>
      <w:r w:rsidR="00D90975" w:rsidRPr="00B72019">
        <w:rPr>
          <w:rFonts w:ascii="Times New Roman" w:hAnsi="Times New Roman" w:cs="Times New Roman"/>
          <w:sz w:val="24"/>
          <w:szCs w:val="24"/>
        </w:rPr>
        <w:t>то степени можно сравнить с тренировками при физических нагрузках. Мышцы запоминают движения, с каждым разом нагружаются меньше и меньше, и так, пока не будет достигнута абсолютно невесомая легкость в извлечении звука. Рассмотрим работу мелкой моторики и кистей.</w:t>
      </w:r>
    </w:p>
    <w:p w:rsidR="00C26E4C" w:rsidRPr="00C26E4C" w:rsidRDefault="00C26E4C" w:rsidP="00AA5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преподаватель, я настаиваю на том, что игра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ударных</w:t>
      </w:r>
      <w:proofErr w:type="gramEnd"/>
      <w:r>
        <w:rPr>
          <w:rFonts w:ascii="Times New Roman" w:hAnsi="Times New Roman" w:cs="Times New Roman"/>
          <w:sz w:val="24"/>
          <w:szCs w:val="24"/>
        </w:rPr>
        <w:t>, это не про удары. Это про касания. И так, мы не применяем силу при игре на ударных</w:t>
      </w:r>
      <w:r w:rsidR="00567312">
        <w:rPr>
          <w:rFonts w:ascii="Times New Roman" w:hAnsi="Times New Roman" w:cs="Times New Roman"/>
          <w:sz w:val="24"/>
          <w:szCs w:val="24"/>
        </w:rPr>
        <w:t xml:space="preserve"> инструментах</w:t>
      </w:r>
      <w:r>
        <w:rPr>
          <w:rFonts w:ascii="Times New Roman" w:hAnsi="Times New Roman" w:cs="Times New Roman"/>
          <w:sz w:val="24"/>
          <w:szCs w:val="24"/>
        </w:rPr>
        <w:t xml:space="preserve">. Мы используем вес палочки и отскок барабана. Вы задаете точную амплитуду своим движениям, а от барабана получаете отскок. Согласитесь, звучит довольно просто? Теперь раскрываю главный секрет всех ударников: тремоло на малом барабане и получается за счет отскока. Так что,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каком 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смысле, дробь играет не столько музыкант, сколько сам барабан. Но, пожалуй, тремоло мы коснемся чуть позже, ведь чтобы добыть этот самый отскок, нужно понять, как держать палочки.</w:t>
      </w:r>
    </w:p>
    <w:p w:rsidR="008B704E" w:rsidRPr="00B72019" w:rsidRDefault="008B704E" w:rsidP="00AA579E">
      <w:pPr>
        <w:rPr>
          <w:rFonts w:ascii="Times New Roman" w:hAnsi="Times New Roman" w:cs="Times New Roman"/>
          <w:sz w:val="24"/>
          <w:szCs w:val="24"/>
        </w:rPr>
      </w:pPr>
      <w:r w:rsidRPr="00B72019">
        <w:rPr>
          <w:rFonts w:ascii="Times New Roman" w:hAnsi="Times New Roman" w:cs="Times New Roman"/>
          <w:sz w:val="24"/>
          <w:szCs w:val="24"/>
        </w:rPr>
        <w:t xml:space="preserve">Из всех известных постановок на ударных инструментах, в игре на малом барабане применяется </w:t>
      </w:r>
      <w:r w:rsidR="00751112" w:rsidRPr="00B72019">
        <w:rPr>
          <w:rFonts w:ascii="Times New Roman" w:hAnsi="Times New Roman" w:cs="Times New Roman"/>
          <w:sz w:val="24"/>
          <w:szCs w:val="24"/>
        </w:rPr>
        <w:t xml:space="preserve">три. Это </w:t>
      </w:r>
      <w:proofErr w:type="gramStart"/>
      <w:r w:rsidRPr="00B72019">
        <w:rPr>
          <w:rFonts w:ascii="Times New Roman" w:hAnsi="Times New Roman" w:cs="Times New Roman"/>
          <w:b/>
          <w:sz w:val="24"/>
          <w:szCs w:val="24"/>
        </w:rPr>
        <w:t>немецкая</w:t>
      </w:r>
      <w:proofErr w:type="gramEnd"/>
      <w:r w:rsidRPr="00B72019">
        <w:rPr>
          <w:rFonts w:ascii="Times New Roman" w:hAnsi="Times New Roman" w:cs="Times New Roman"/>
          <w:b/>
          <w:sz w:val="24"/>
          <w:szCs w:val="24"/>
        </w:rPr>
        <w:t>, американская и традиционная</w:t>
      </w:r>
      <w:r w:rsidRPr="00B72019">
        <w:rPr>
          <w:rFonts w:ascii="Times New Roman" w:hAnsi="Times New Roman" w:cs="Times New Roman"/>
          <w:sz w:val="24"/>
          <w:szCs w:val="24"/>
        </w:rPr>
        <w:t>.</w:t>
      </w:r>
    </w:p>
    <w:p w:rsidR="00B80286" w:rsidRPr="00B72019" w:rsidRDefault="00B80286" w:rsidP="00AA579E">
      <w:pPr>
        <w:rPr>
          <w:rFonts w:ascii="Times New Roman" w:hAnsi="Times New Roman" w:cs="Times New Roman"/>
          <w:sz w:val="24"/>
          <w:szCs w:val="24"/>
        </w:rPr>
      </w:pPr>
      <w:r w:rsidRPr="00B72019">
        <w:rPr>
          <w:rFonts w:ascii="Times New Roman" w:hAnsi="Times New Roman" w:cs="Times New Roman"/>
          <w:sz w:val="24"/>
          <w:szCs w:val="24"/>
        </w:rPr>
        <w:t>Нескол</w:t>
      </w:r>
      <w:r w:rsidR="00D90975" w:rsidRPr="00B72019">
        <w:rPr>
          <w:rFonts w:ascii="Times New Roman" w:hAnsi="Times New Roman" w:cs="Times New Roman"/>
          <w:sz w:val="24"/>
          <w:szCs w:val="24"/>
        </w:rPr>
        <w:t>ько различается сама философия при</w:t>
      </w:r>
      <w:r w:rsidRPr="00B72019">
        <w:rPr>
          <w:rFonts w:ascii="Times New Roman" w:hAnsi="Times New Roman" w:cs="Times New Roman"/>
          <w:sz w:val="24"/>
          <w:szCs w:val="24"/>
        </w:rPr>
        <w:t xml:space="preserve"> игре на малом барабане с использованием </w:t>
      </w:r>
      <w:r w:rsidR="00885140" w:rsidRPr="00B72019">
        <w:rPr>
          <w:rFonts w:ascii="Times New Roman" w:hAnsi="Times New Roman" w:cs="Times New Roman"/>
          <w:sz w:val="24"/>
          <w:szCs w:val="24"/>
        </w:rPr>
        <w:t>разных хватов. Начнем с немецкого</w:t>
      </w:r>
      <w:r w:rsidRPr="00B72019">
        <w:rPr>
          <w:rFonts w:ascii="Times New Roman" w:hAnsi="Times New Roman" w:cs="Times New Roman"/>
          <w:sz w:val="24"/>
          <w:szCs w:val="24"/>
        </w:rPr>
        <w:t xml:space="preserve">. </w:t>
      </w:r>
      <w:r w:rsidR="00885140" w:rsidRPr="00B72019">
        <w:rPr>
          <w:rFonts w:ascii="Times New Roman" w:hAnsi="Times New Roman" w:cs="Times New Roman"/>
          <w:sz w:val="24"/>
          <w:szCs w:val="24"/>
        </w:rPr>
        <w:t xml:space="preserve">Это симметричный хват, в котором палочка удерживается всеми пальцами, а замок осуществляется большим и преимущественно </w:t>
      </w:r>
      <w:r w:rsidR="00E037F7" w:rsidRPr="00B72019">
        <w:rPr>
          <w:rFonts w:ascii="Times New Roman" w:hAnsi="Times New Roman" w:cs="Times New Roman"/>
          <w:sz w:val="24"/>
          <w:szCs w:val="24"/>
        </w:rPr>
        <w:t>указательным</w:t>
      </w:r>
      <w:r w:rsidR="00885140" w:rsidRPr="00B72019">
        <w:rPr>
          <w:rFonts w:ascii="Times New Roman" w:hAnsi="Times New Roman" w:cs="Times New Roman"/>
          <w:sz w:val="24"/>
          <w:szCs w:val="24"/>
        </w:rPr>
        <w:t xml:space="preserve"> пальцем. Ладони расположены </w:t>
      </w:r>
      <w:r w:rsidR="00E037F7" w:rsidRPr="00B72019">
        <w:rPr>
          <w:rFonts w:ascii="Times New Roman" w:hAnsi="Times New Roman" w:cs="Times New Roman"/>
          <w:sz w:val="24"/>
          <w:szCs w:val="24"/>
        </w:rPr>
        <w:t>парал</w:t>
      </w:r>
      <w:r w:rsidR="008B704E" w:rsidRPr="00B72019">
        <w:rPr>
          <w:rFonts w:ascii="Times New Roman" w:hAnsi="Times New Roman" w:cs="Times New Roman"/>
          <w:sz w:val="24"/>
          <w:szCs w:val="24"/>
        </w:rPr>
        <w:t>л</w:t>
      </w:r>
      <w:r w:rsidR="00E037F7" w:rsidRPr="00B72019">
        <w:rPr>
          <w:rFonts w:ascii="Times New Roman" w:hAnsi="Times New Roman" w:cs="Times New Roman"/>
          <w:sz w:val="24"/>
          <w:szCs w:val="24"/>
        </w:rPr>
        <w:t>ельно</w:t>
      </w:r>
      <w:r w:rsidR="00885140" w:rsidRPr="00B72019">
        <w:rPr>
          <w:rFonts w:ascii="Times New Roman" w:hAnsi="Times New Roman" w:cs="Times New Roman"/>
          <w:sz w:val="24"/>
          <w:szCs w:val="24"/>
        </w:rPr>
        <w:t xml:space="preserve"> полу. Игра происходит средним и </w:t>
      </w:r>
      <w:r w:rsidR="00D90975" w:rsidRPr="00B72019">
        <w:rPr>
          <w:rFonts w:ascii="Times New Roman" w:hAnsi="Times New Roman" w:cs="Times New Roman"/>
          <w:sz w:val="24"/>
          <w:szCs w:val="24"/>
        </w:rPr>
        <w:t>безымянным</w:t>
      </w:r>
      <w:r w:rsidR="00885140" w:rsidRPr="00B72019">
        <w:rPr>
          <w:rFonts w:ascii="Times New Roman" w:hAnsi="Times New Roman" w:cs="Times New Roman"/>
          <w:sz w:val="24"/>
          <w:szCs w:val="24"/>
        </w:rPr>
        <w:t xml:space="preserve"> пальцами. Кисти используются только при динамике, которая требует широкой амплитуды. Хват этот классический и применяется академическими музыкантами в оркестре. Он дает высокую степень контроля, однако, труден в освоении, требует </w:t>
      </w:r>
      <w:r w:rsidR="00E037F7" w:rsidRPr="00B72019">
        <w:rPr>
          <w:rFonts w:ascii="Times New Roman" w:hAnsi="Times New Roman" w:cs="Times New Roman"/>
          <w:sz w:val="24"/>
          <w:szCs w:val="24"/>
        </w:rPr>
        <w:t>продолжительного внимания</w:t>
      </w:r>
      <w:r w:rsidR="00885140" w:rsidRPr="00B72019">
        <w:rPr>
          <w:rFonts w:ascii="Times New Roman" w:hAnsi="Times New Roman" w:cs="Times New Roman"/>
          <w:sz w:val="24"/>
          <w:szCs w:val="24"/>
        </w:rPr>
        <w:t xml:space="preserve"> за собой и своими ощущениями при обучении. </w:t>
      </w:r>
    </w:p>
    <w:p w:rsidR="00885140" w:rsidRPr="00B72019" w:rsidRDefault="00E45B2C" w:rsidP="00AA579E">
      <w:pPr>
        <w:rPr>
          <w:rFonts w:ascii="Times New Roman" w:hAnsi="Times New Roman" w:cs="Times New Roman"/>
          <w:sz w:val="24"/>
          <w:szCs w:val="24"/>
        </w:rPr>
      </w:pPr>
      <w:r w:rsidRPr="00B72019">
        <w:rPr>
          <w:rFonts w:ascii="Times New Roman" w:hAnsi="Times New Roman" w:cs="Times New Roman"/>
          <w:sz w:val="24"/>
          <w:szCs w:val="24"/>
        </w:rPr>
        <w:t>Еще один симметричный хват это а</w:t>
      </w:r>
      <w:r w:rsidR="00885140" w:rsidRPr="00B72019">
        <w:rPr>
          <w:rFonts w:ascii="Times New Roman" w:hAnsi="Times New Roman" w:cs="Times New Roman"/>
          <w:sz w:val="24"/>
          <w:szCs w:val="24"/>
        </w:rPr>
        <w:t>мериканский</w:t>
      </w:r>
      <w:r w:rsidRPr="00B72019">
        <w:rPr>
          <w:rFonts w:ascii="Times New Roman" w:hAnsi="Times New Roman" w:cs="Times New Roman"/>
          <w:sz w:val="24"/>
          <w:szCs w:val="24"/>
        </w:rPr>
        <w:t>.</w:t>
      </w:r>
      <w:r w:rsidR="0088084C" w:rsidRPr="00B72019">
        <w:rPr>
          <w:rFonts w:ascii="Times New Roman" w:hAnsi="Times New Roman" w:cs="Times New Roman"/>
          <w:sz w:val="24"/>
          <w:szCs w:val="24"/>
        </w:rPr>
        <w:t xml:space="preserve"> Более свободный, о</w:t>
      </w:r>
      <w:r w:rsidRPr="00B72019">
        <w:rPr>
          <w:rFonts w:ascii="Times New Roman" w:hAnsi="Times New Roman" w:cs="Times New Roman"/>
          <w:sz w:val="24"/>
          <w:szCs w:val="24"/>
        </w:rPr>
        <w:t xml:space="preserve">н предлагает меньшую степень </w:t>
      </w:r>
      <w:proofErr w:type="gramStart"/>
      <w:r w:rsidRPr="00B7201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72019">
        <w:rPr>
          <w:rFonts w:ascii="Times New Roman" w:hAnsi="Times New Roman" w:cs="Times New Roman"/>
          <w:sz w:val="24"/>
          <w:szCs w:val="24"/>
        </w:rPr>
        <w:t xml:space="preserve"> нюансами и мелкой игрой, зато более динамичен и используется в основном при игре на барабанной установке, где требуется ещё и работа локтей. Удержание палочки происходит между большим и указательным пальцами. В отличи</w:t>
      </w:r>
      <w:proofErr w:type="gramStart"/>
      <w:r w:rsidRPr="00B7201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72019">
        <w:rPr>
          <w:rFonts w:ascii="Times New Roman" w:hAnsi="Times New Roman" w:cs="Times New Roman"/>
          <w:sz w:val="24"/>
          <w:szCs w:val="24"/>
        </w:rPr>
        <w:t xml:space="preserve"> от немецкого хвата, игра осуществляется преимущественно кистями. </w:t>
      </w:r>
      <w:r w:rsidR="0088084C" w:rsidRPr="00B72019">
        <w:rPr>
          <w:rFonts w:ascii="Times New Roman" w:hAnsi="Times New Roman" w:cs="Times New Roman"/>
          <w:sz w:val="24"/>
          <w:szCs w:val="24"/>
        </w:rPr>
        <w:t>Ладони при игре американской постановкой несколько наклонены внутрь своей оси.</w:t>
      </w:r>
    </w:p>
    <w:p w:rsidR="00FF519A" w:rsidRPr="00B72019" w:rsidRDefault="0088084C" w:rsidP="00AA579E">
      <w:pPr>
        <w:rPr>
          <w:rFonts w:ascii="Times New Roman" w:hAnsi="Times New Roman" w:cs="Times New Roman"/>
          <w:sz w:val="24"/>
          <w:szCs w:val="24"/>
        </w:rPr>
      </w:pPr>
      <w:r w:rsidRPr="00B72019">
        <w:rPr>
          <w:rFonts w:ascii="Times New Roman" w:hAnsi="Times New Roman" w:cs="Times New Roman"/>
          <w:sz w:val="24"/>
          <w:szCs w:val="24"/>
        </w:rPr>
        <w:t xml:space="preserve">Наконец традиционная постановка. Это ассиметричный хват, пришедший к нам из армии, где походные барабаны </w:t>
      </w:r>
      <w:r w:rsidR="007E6748" w:rsidRPr="00B72019">
        <w:rPr>
          <w:rFonts w:ascii="Times New Roman" w:hAnsi="Times New Roman" w:cs="Times New Roman"/>
          <w:sz w:val="24"/>
          <w:szCs w:val="24"/>
        </w:rPr>
        <w:t>закрепляются</w:t>
      </w:r>
      <w:r w:rsidRPr="00B72019">
        <w:rPr>
          <w:rFonts w:ascii="Times New Roman" w:hAnsi="Times New Roman" w:cs="Times New Roman"/>
          <w:sz w:val="24"/>
          <w:szCs w:val="24"/>
        </w:rPr>
        <w:t xml:space="preserve"> на ремне через плечо таким образом, что симметрично расположить кисти не представляется возможным. Хват считается </w:t>
      </w:r>
      <w:r w:rsidRPr="00B72019">
        <w:rPr>
          <w:rFonts w:ascii="Times New Roman" w:hAnsi="Times New Roman" w:cs="Times New Roman"/>
          <w:sz w:val="24"/>
          <w:szCs w:val="24"/>
        </w:rPr>
        <w:lastRenderedPageBreak/>
        <w:t xml:space="preserve">устаревшим и носит эстетический характер, одна </w:t>
      </w:r>
      <w:proofErr w:type="gramStart"/>
      <w:r w:rsidRPr="00B72019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B72019">
        <w:rPr>
          <w:rFonts w:ascii="Times New Roman" w:hAnsi="Times New Roman" w:cs="Times New Roman"/>
          <w:sz w:val="24"/>
          <w:szCs w:val="24"/>
        </w:rPr>
        <w:t xml:space="preserve"> же практическое применени</w:t>
      </w:r>
      <w:r w:rsidR="007E6748" w:rsidRPr="00B72019">
        <w:rPr>
          <w:rFonts w:ascii="Times New Roman" w:hAnsi="Times New Roman" w:cs="Times New Roman"/>
          <w:sz w:val="24"/>
          <w:szCs w:val="24"/>
        </w:rPr>
        <w:t>е в армиях так и не утратил. Для игры таким хватом в оркестре, барабан необходимо наклонить по диагонали вправо и вперед на 15-20 градусов. Левая рука удерживает палочку дальше основания указательного пальца, а игра осуществляется большим пальцем, а при высокой динамике поворотом всей кисти.</w:t>
      </w:r>
      <w:r w:rsidR="00772B77" w:rsidRPr="00B72019">
        <w:rPr>
          <w:rFonts w:ascii="Times New Roman" w:hAnsi="Times New Roman" w:cs="Times New Roman"/>
          <w:sz w:val="24"/>
          <w:szCs w:val="24"/>
        </w:rPr>
        <w:t xml:space="preserve"> Ограничивает ход палочки согнутый безымянный палец.</w:t>
      </w:r>
      <w:r w:rsidR="007E6748" w:rsidRPr="00B72019">
        <w:rPr>
          <w:rFonts w:ascii="Times New Roman" w:hAnsi="Times New Roman" w:cs="Times New Roman"/>
          <w:sz w:val="24"/>
          <w:szCs w:val="24"/>
        </w:rPr>
        <w:t xml:space="preserve"> Следует уделять отдельное внимание неподвижности запястья левой руки в пространстве. В правой руке хват либо немецкий, либо американский. В свою очередь правая рука не должна осуществлять вращательных движений в запястье. </w:t>
      </w:r>
    </w:p>
    <w:p w:rsidR="0088084C" w:rsidRPr="00B72019" w:rsidRDefault="00FF519A" w:rsidP="00AA579E">
      <w:pPr>
        <w:rPr>
          <w:rFonts w:ascii="Times New Roman" w:hAnsi="Times New Roman" w:cs="Times New Roman"/>
          <w:sz w:val="24"/>
          <w:szCs w:val="24"/>
        </w:rPr>
      </w:pPr>
      <w:r w:rsidRPr="00B72019">
        <w:rPr>
          <w:rFonts w:ascii="Times New Roman" w:hAnsi="Times New Roman" w:cs="Times New Roman"/>
          <w:sz w:val="24"/>
          <w:szCs w:val="24"/>
        </w:rPr>
        <w:t xml:space="preserve">Отдельно скажу про </w:t>
      </w:r>
      <w:r w:rsidRPr="00B72019">
        <w:rPr>
          <w:rFonts w:ascii="Times New Roman" w:hAnsi="Times New Roman" w:cs="Times New Roman"/>
          <w:b/>
          <w:sz w:val="24"/>
          <w:szCs w:val="24"/>
        </w:rPr>
        <w:t>освоение новых хватов</w:t>
      </w:r>
      <w:r w:rsidRPr="00B72019">
        <w:rPr>
          <w:rFonts w:ascii="Times New Roman" w:hAnsi="Times New Roman" w:cs="Times New Roman"/>
          <w:sz w:val="24"/>
          <w:szCs w:val="24"/>
        </w:rPr>
        <w:t xml:space="preserve">. Преподаватели рекомендуют заниматься перед </w:t>
      </w:r>
      <w:proofErr w:type="gramStart"/>
      <w:r w:rsidRPr="00B72019">
        <w:rPr>
          <w:rFonts w:ascii="Times New Roman" w:hAnsi="Times New Roman" w:cs="Times New Roman"/>
          <w:sz w:val="24"/>
          <w:szCs w:val="24"/>
        </w:rPr>
        <w:t>зеркалом</w:t>
      </w:r>
      <w:proofErr w:type="gramEnd"/>
      <w:r w:rsidRPr="00B72019">
        <w:rPr>
          <w:rFonts w:ascii="Times New Roman" w:hAnsi="Times New Roman" w:cs="Times New Roman"/>
          <w:sz w:val="24"/>
          <w:szCs w:val="24"/>
        </w:rPr>
        <w:t xml:space="preserve"> чтобы следить за положением рук. В первых двух хватах критически важно соблюсти симметрию между правой и левой рукой. Это не очевидно, но позанимавшись перед зеркалом, вы отметите для себя трудность соблюдения этого нюанса. Обязательным принципом занятий на ударных инструментах является устранение любой спешки в изучении движений. От простого к сложному. Все, что вчера у вас получалось сыграть медленно, завтра станет получаться немного быстрее. Темп приходит только постепенно и ни в коем случае не в ущерб ровности. Нельзя жертвовать стабильностью и ровностью игры в угоду скорости. </w:t>
      </w:r>
    </w:p>
    <w:p w:rsidR="00F64B7A" w:rsidRPr="00B72019" w:rsidRDefault="00F64B7A" w:rsidP="00AA579E">
      <w:pPr>
        <w:rPr>
          <w:rFonts w:ascii="Times New Roman" w:hAnsi="Times New Roman" w:cs="Times New Roman"/>
          <w:b/>
          <w:sz w:val="24"/>
          <w:szCs w:val="24"/>
        </w:rPr>
      </w:pPr>
    </w:p>
    <w:p w:rsidR="00F64B7A" w:rsidRPr="00B72019" w:rsidRDefault="00F64B7A" w:rsidP="00AA579E">
      <w:pPr>
        <w:rPr>
          <w:rFonts w:ascii="Times New Roman" w:hAnsi="Times New Roman" w:cs="Times New Roman"/>
          <w:b/>
          <w:sz w:val="24"/>
          <w:szCs w:val="24"/>
        </w:rPr>
      </w:pPr>
      <w:r w:rsidRPr="00B72019">
        <w:rPr>
          <w:rFonts w:ascii="Times New Roman" w:hAnsi="Times New Roman" w:cs="Times New Roman"/>
          <w:b/>
          <w:sz w:val="24"/>
          <w:szCs w:val="24"/>
        </w:rPr>
        <w:t>Динамика и зоны игры</w:t>
      </w:r>
    </w:p>
    <w:p w:rsidR="00F64B7A" w:rsidRPr="00B72019" w:rsidRDefault="00F64B7A" w:rsidP="00AA579E">
      <w:pPr>
        <w:rPr>
          <w:rFonts w:ascii="Times New Roman" w:hAnsi="Times New Roman" w:cs="Times New Roman"/>
          <w:sz w:val="24"/>
          <w:szCs w:val="24"/>
        </w:rPr>
      </w:pPr>
      <w:r w:rsidRPr="00B72019">
        <w:rPr>
          <w:rFonts w:ascii="Times New Roman" w:hAnsi="Times New Roman" w:cs="Times New Roman"/>
          <w:sz w:val="24"/>
          <w:szCs w:val="24"/>
        </w:rPr>
        <w:t>Визуально делим барабан пополам. Та половина, что дальше от вас, вот там и играем. В отличи</w:t>
      </w:r>
      <w:proofErr w:type="gramStart"/>
      <w:r w:rsidRPr="00B7201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72019">
        <w:rPr>
          <w:rFonts w:ascii="Times New Roman" w:hAnsi="Times New Roman" w:cs="Times New Roman"/>
          <w:sz w:val="24"/>
          <w:szCs w:val="24"/>
        </w:rPr>
        <w:t xml:space="preserve"> от других ударных, где динамические нюансы достигаются путем изменения амплитуды, именно на малом барабане половина успеха заключена в игровой зоне. Дело в том, что у обода барабан звучит тише, чем в центре. Следовательно, при игре форте, палочки смещаются ближе к центру, а при игре пиано, удаляются к ободу. Отсюда основная зона игры в середине отрезка от центра до обода. Следует отметить, что отскок у края лучше, чем в центре, так как натяжение пластика у </w:t>
      </w:r>
      <w:proofErr w:type="spellStart"/>
      <w:r w:rsidRPr="00B72019">
        <w:rPr>
          <w:rFonts w:ascii="Times New Roman" w:hAnsi="Times New Roman" w:cs="Times New Roman"/>
          <w:sz w:val="24"/>
          <w:szCs w:val="24"/>
        </w:rPr>
        <w:t>ободов</w:t>
      </w:r>
      <w:proofErr w:type="spellEnd"/>
      <w:r w:rsidRPr="00B72019">
        <w:rPr>
          <w:rFonts w:ascii="Times New Roman" w:hAnsi="Times New Roman" w:cs="Times New Roman"/>
          <w:sz w:val="24"/>
          <w:szCs w:val="24"/>
        </w:rPr>
        <w:t xml:space="preserve"> сильнее. </w:t>
      </w:r>
    </w:p>
    <w:p w:rsidR="00F64B7A" w:rsidRPr="00B72019" w:rsidRDefault="00F64B7A" w:rsidP="00AA579E">
      <w:pPr>
        <w:rPr>
          <w:rFonts w:ascii="Times New Roman" w:hAnsi="Times New Roman" w:cs="Times New Roman"/>
          <w:sz w:val="24"/>
          <w:szCs w:val="24"/>
        </w:rPr>
      </w:pPr>
    </w:p>
    <w:p w:rsidR="00F64B7A" w:rsidRPr="00B72019" w:rsidRDefault="00F64B7A" w:rsidP="00AA579E">
      <w:pPr>
        <w:rPr>
          <w:rFonts w:ascii="Times New Roman" w:hAnsi="Times New Roman" w:cs="Times New Roman"/>
          <w:b/>
          <w:sz w:val="24"/>
          <w:szCs w:val="24"/>
        </w:rPr>
      </w:pPr>
      <w:r w:rsidRPr="00B72019">
        <w:rPr>
          <w:rFonts w:ascii="Times New Roman" w:hAnsi="Times New Roman" w:cs="Times New Roman"/>
          <w:b/>
          <w:sz w:val="24"/>
          <w:szCs w:val="24"/>
        </w:rPr>
        <w:t>Приемы игры</w:t>
      </w:r>
    </w:p>
    <w:p w:rsidR="00F64B7A" w:rsidRPr="00B72019" w:rsidRDefault="00F64B7A" w:rsidP="00AA579E">
      <w:pPr>
        <w:rPr>
          <w:rFonts w:ascii="Times New Roman" w:hAnsi="Times New Roman" w:cs="Times New Roman"/>
          <w:sz w:val="24"/>
          <w:szCs w:val="24"/>
        </w:rPr>
      </w:pPr>
      <w:r w:rsidRPr="00B72019">
        <w:rPr>
          <w:rFonts w:ascii="Times New Roman" w:hAnsi="Times New Roman" w:cs="Times New Roman"/>
          <w:sz w:val="24"/>
          <w:szCs w:val="24"/>
        </w:rPr>
        <w:t xml:space="preserve">Искушенная публика наверняка обратит внимание на то, что пластик является не единственной игровой зоной барабана. Исполняются </w:t>
      </w:r>
      <w:r w:rsidR="00B7622D" w:rsidRPr="00B72019">
        <w:rPr>
          <w:rFonts w:ascii="Times New Roman" w:hAnsi="Times New Roman" w:cs="Times New Roman"/>
          <w:sz w:val="24"/>
          <w:szCs w:val="24"/>
        </w:rPr>
        <w:t xml:space="preserve">и удары по ободу, и </w:t>
      </w:r>
      <w:proofErr w:type="spellStart"/>
      <w:r w:rsidR="00B7622D" w:rsidRPr="00B72019">
        <w:rPr>
          <w:rFonts w:ascii="Times New Roman" w:hAnsi="Times New Roman" w:cs="Times New Roman"/>
          <w:sz w:val="24"/>
          <w:szCs w:val="24"/>
        </w:rPr>
        <w:t>римшоты</w:t>
      </w:r>
      <w:proofErr w:type="spellEnd"/>
      <w:r w:rsidR="00B7622D" w:rsidRPr="00B72019">
        <w:rPr>
          <w:rFonts w:ascii="Times New Roman" w:hAnsi="Times New Roman" w:cs="Times New Roman"/>
          <w:sz w:val="24"/>
          <w:szCs w:val="24"/>
        </w:rPr>
        <w:t>, и</w:t>
      </w:r>
      <w:r w:rsidRPr="00B72019">
        <w:rPr>
          <w:rFonts w:ascii="Times New Roman" w:hAnsi="Times New Roman" w:cs="Times New Roman"/>
          <w:sz w:val="24"/>
          <w:szCs w:val="24"/>
        </w:rPr>
        <w:t xml:space="preserve"> удары по корпусу</w:t>
      </w:r>
      <w:r w:rsidR="00B7622D" w:rsidRPr="00B72019">
        <w:rPr>
          <w:rFonts w:ascii="Times New Roman" w:hAnsi="Times New Roman" w:cs="Times New Roman"/>
          <w:sz w:val="24"/>
          <w:szCs w:val="24"/>
        </w:rPr>
        <w:t>,</w:t>
      </w:r>
      <w:r w:rsidRPr="00B72019">
        <w:rPr>
          <w:rFonts w:ascii="Times New Roman" w:hAnsi="Times New Roman" w:cs="Times New Roman"/>
          <w:sz w:val="24"/>
          <w:szCs w:val="24"/>
        </w:rPr>
        <w:t xml:space="preserve"> и </w:t>
      </w:r>
      <w:r w:rsidR="00B7622D" w:rsidRPr="00B72019">
        <w:rPr>
          <w:rFonts w:ascii="Times New Roman" w:hAnsi="Times New Roman" w:cs="Times New Roman"/>
          <w:sz w:val="24"/>
          <w:szCs w:val="24"/>
        </w:rPr>
        <w:t xml:space="preserve">даже </w:t>
      </w:r>
      <w:r w:rsidRPr="00B72019">
        <w:rPr>
          <w:rFonts w:ascii="Times New Roman" w:hAnsi="Times New Roman" w:cs="Times New Roman"/>
          <w:sz w:val="24"/>
          <w:szCs w:val="24"/>
        </w:rPr>
        <w:t xml:space="preserve">игра </w:t>
      </w:r>
      <w:r w:rsidR="00B7622D" w:rsidRPr="00B72019">
        <w:rPr>
          <w:rFonts w:ascii="Times New Roman" w:hAnsi="Times New Roman" w:cs="Times New Roman"/>
          <w:sz w:val="24"/>
          <w:szCs w:val="24"/>
        </w:rPr>
        <w:t>машинкой</w:t>
      </w:r>
      <w:r w:rsidRPr="00B72019">
        <w:rPr>
          <w:rFonts w:ascii="Times New Roman" w:hAnsi="Times New Roman" w:cs="Times New Roman"/>
          <w:sz w:val="24"/>
          <w:szCs w:val="24"/>
        </w:rPr>
        <w:t xml:space="preserve">. И если с игрой по ободу и корпусу все понятно, то </w:t>
      </w:r>
      <w:proofErr w:type="spellStart"/>
      <w:r w:rsidRPr="00B72019">
        <w:rPr>
          <w:rFonts w:ascii="Times New Roman" w:hAnsi="Times New Roman" w:cs="Times New Roman"/>
          <w:sz w:val="24"/>
          <w:szCs w:val="24"/>
        </w:rPr>
        <w:t>римшот</w:t>
      </w:r>
      <w:proofErr w:type="spellEnd"/>
      <w:r w:rsidRPr="00B72019">
        <w:rPr>
          <w:rFonts w:ascii="Times New Roman" w:hAnsi="Times New Roman" w:cs="Times New Roman"/>
          <w:sz w:val="24"/>
          <w:szCs w:val="24"/>
        </w:rPr>
        <w:t xml:space="preserve"> это точное касание палочки пластика и обода одновременно.</w:t>
      </w:r>
      <w:r w:rsidR="00B7622D" w:rsidRPr="00B72019">
        <w:rPr>
          <w:rFonts w:ascii="Times New Roman" w:hAnsi="Times New Roman" w:cs="Times New Roman"/>
          <w:sz w:val="24"/>
          <w:szCs w:val="24"/>
        </w:rPr>
        <w:t xml:space="preserve"> Результат – звонкий, резкий  и акцентный звук. Применяется чаще всего на барабанной установке. Также в нотах встречаются указание по игре палочкой о палочку, либо же о палочку, прислоненной к пластику.</w:t>
      </w:r>
      <w:r w:rsidR="007D0225">
        <w:rPr>
          <w:rFonts w:ascii="Times New Roman" w:hAnsi="Times New Roman" w:cs="Times New Roman"/>
          <w:sz w:val="24"/>
          <w:szCs w:val="24"/>
        </w:rPr>
        <w:t xml:space="preserve"> Добавлю, что в партитурах встречаются указания</w:t>
      </w:r>
      <w:bookmarkStart w:id="0" w:name="_GoBack"/>
      <w:bookmarkEnd w:id="0"/>
      <w:r w:rsidR="007D0225">
        <w:rPr>
          <w:rFonts w:ascii="Times New Roman" w:hAnsi="Times New Roman" w:cs="Times New Roman"/>
          <w:sz w:val="24"/>
          <w:szCs w:val="24"/>
        </w:rPr>
        <w:t xml:space="preserve"> использовать сурдину. Ей может стать любое твердое тело, которое может уменьшить резонанс верхнего пластика, но обычно это небольшой отрез плотной ткани.</w:t>
      </w:r>
    </w:p>
    <w:p w:rsidR="00FF519A" w:rsidRPr="00B72019" w:rsidRDefault="00FF519A" w:rsidP="00AA579E">
      <w:pPr>
        <w:rPr>
          <w:rFonts w:ascii="Times New Roman" w:hAnsi="Times New Roman" w:cs="Times New Roman"/>
          <w:sz w:val="24"/>
          <w:szCs w:val="24"/>
        </w:rPr>
      </w:pPr>
    </w:p>
    <w:p w:rsidR="00FF519A" w:rsidRPr="00B72019" w:rsidRDefault="00FF519A" w:rsidP="00AA579E">
      <w:pPr>
        <w:rPr>
          <w:rFonts w:ascii="Times New Roman" w:hAnsi="Times New Roman" w:cs="Times New Roman"/>
          <w:b/>
          <w:sz w:val="24"/>
          <w:szCs w:val="24"/>
        </w:rPr>
      </w:pPr>
      <w:r w:rsidRPr="00B72019">
        <w:rPr>
          <w:rFonts w:ascii="Times New Roman" w:hAnsi="Times New Roman" w:cs="Times New Roman"/>
          <w:b/>
          <w:sz w:val="24"/>
          <w:szCs w:val="24"/>
        </w:rPr>
        <w:t>Пара слов о палочках.</w:t>
      </w:r>
    </w:p>
    <w:p w:rsidR="008B704E" w:rsidRPr="00B72019" w:rsidRDefault="008B704E" w:rsidP="00AA579E">
      <w:pPr>
        <w:rPr>
          <w:rFonts w:ascii="Times New Roman" w:hAnsi="Times New Roman" w:cs="Times New Roman"/>
          <w:sz w:val="24"/>
          <w:szCs w:val="24"/>
        </w:rPr>
      </w:pPr>
      <w:r w:rsidRPr="00B72019">
        <w:rPr>
          <w:rFonts w:ascii="Times New Roman" w:hAnsi="Times New Roman" w:cs="Times New Roman"/>
          <w:sz w:val="24"/>
          <w:szCs w:val="24"/>
        </w:rPr>
        <w:lastRenderedPageBreak/>
        <w:t xml:space="preserve">Многое зависит от выбора палочек. Говорят, что палочка находит исполнителя, а не исполнитель палочку. Могу сказать лишь, что это художественное преувеличение, так как, разные палочки используются для разных задач. Хотите получить больше отскока? Ваш выбор падёт на длинные тонкие палочки с плечом от </w:t>
      </w:r>
      <w:proofErr w:type="spellStart"/>
      <w:r w:rsidRPr="00B72019">
        <w:rPr>
          <w:rFonts w:ascii="Times New Roman" w:hAnsi="Times New Roman" w:cs="Times New Roman"/>
          <w:sz w:val="24"/>
          <w:szCs w:val="24"/>
        </w:rPr>
        <w:t>держака</w:t>
      </w:r>
      <w:proofErr w:type="spellEnd"/>
      <w:r w:rsidR="005B3254" w:rsidRPr="00B72019">
        <w:rPr>
          <w:rFonts w:ascii="Times New Roman" w:hAnsi="Times New Roman" w:cs="Times New Roman"/>
          <w:sz w:val="24"/>
          <w:szCs w:val="24"/>
        </w:rPr>
        <w:t xml:space="preserve"> из граба</w:t>
      </w:r>
      <w:r w:rsidRPr="00B72019">
        <w:rPr>
          <w:rFonts w:ascii="Times New Roman" w:hAnsi="Times New Roman" w:cs="Times New Roman"/>
          <w:sz w:val="24"/>
          <w:szCs w:val="24"/>
        </w:rPr>
        <w:t>. Ищите сфокусированный точный звук для исполнения технически трудных рису</w:t>
      </w:r>
      <w:r w:rsidR="00006765" w:rsidRPr="00B72019">
        <w:rPr>
          <w:rFonts w:ascii="Times New Roman" w:hAnsi="Times New Roman" w:cs="Times New Roman"/>
          <w:sz w:val="24"/>
          <w:szCs w:val="24"/>
        </w:rPr>
        <w:t>нков на пианиссимо</w:t>
      </w:r>
      <w:r w:rsidRPr="00B72019">
        <w:rPr>
          <w:rFonts w:ascii="Times New Roman" w:hAnsi="Times New Roman" w:cs="Times New Roman"/>
          <w:sz w:val="24"/>
          <w:szCs w:val="24"/>
        </w:rPr>
        <w:t xml:space="preserve">? Кленовые «Болеро» с круглым наконечником – ваш выбор. </w:t>
      </w:r>
      <w:r w:rsidR="005B3254" w:rsidRPr="00B72019">
        <w:rPr>
          <w:rFonts w:ascii="Times New Roman" w:hAnsi="Times New Roman" w:cs="Times New Roman"/>
          <w:sz w:val="24"/>
          <w:szCs w:val="24"/>
        </w:rPr>
        <w:t xml:space="preserve">Сегодня ночью вы выступаете на одной из столичных площадок с металл концертом на установке? Тяжеловесные и </w:t>
      </w:r>
      <w:proofErr w:type="spellStart"/>
      <w:r w:rsidR="005B3254" w:rsidRPr="00B72019">
        <w:rPr>
          <w:rFonts w:ascii="Times New Roman" w:hAnsi="Times New Roman" w:cs="Times New Roman"/>
          <w:sz w:val="24"/>
          <w:szCs w:val="24"/>
        </w:rPr>
        <w:t>неубиваемые</w:t>
      </w:r>
      <w:proofErr w:type="spellEnd"/>
      <w:r w:rsidR="005B3254" w:rsidRPr="00B72019">
        <w:rPr>
          <w:rFonts w:ascii="Times New Roman" w:hAnsi="Times New Roman" w:cs="Times New Roman"/>
          <w:sz w:val="24"/>
          <w:szCs w:val="24"/>
        </w:rPr>
        <w:t xml:space="preserve"> 2</w:t>
      </w:r>
      <w:r w:rsidR="005B3254" w:rsidRPr="00B7201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5B3254" w:rsidRPr="00B72019">
        <w:rPr>
          <w:rFonts w:ascii="Times New Roman" w:hAnsi="Times New Roman" w:cs="Times New Roman"/>
          <w:sz w:val="24"/>
          <w:szCs w:val="24"/>
        </w:rPr>
        <w:t xml:space="preserve"> из дуба со смещенным центром тяжести к вашим услугам. В этой работе мы не будем подробно останавливаться на выборе палочек, так как это тема для отдельного огромного доклада. Скажу лишь, что любой, кто начинает заниматься, должен заиметь средних размеров и веса палочки из выносливого материала, и обязательно выбрать эту пару самостоятельно подержав</w:t>
      </w:r>
      <w:r w:rsidR="00323531" w:rsidRPr="00B72019">
        <w:rPr>
          <w:rFonts w:ascii="Times New Roman" w:hAnsi="Times New Roman" w:cs="Times New Roman"/>
          <w:sz w:val="24"/>
          <w:szCs w:val="24"/>
        </w:rPr>
        <w:t xml:space="preserve"> её</w:t>
      </w:r>
      <w:r w:rsidR="005B3254" w:rsidRPr="00B72019">
        <w:rPr>
          <w:rFonts w:ascii="Times New Roman" w:hAnsi="Times New Roman" w:cs="Times New Roman"/>
          <w:sz w:val="24"/>
          <w:szCs w:val="24"/>
        </w:rPr>
        <w:t xml:space="preserve"> в руках. Помимо технических требований, на мой личный взгляд, они должны быть и эстетически привлекательны, ведь палочка – продолжение вашей руки. Они будут с вами постоянно.</w:t>
      </w:r>
    </w:p>
    <w:p w:rsidR="007E6748" w:rsidRPr="00B72019" w:rsidRDefault="007E6748" w:rsidP="0077304B">
      <w:pPr>
        <w:tabs>
          <w:tab w:val="left" w:pos="2977"/>
        </w:tabs>
        <w:contextualSpacing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B72019">
        <w:rPr>
          <w:rFonts w:ascii="Times New Roman" w:eastAsia="TimesNewRomanPSMT" w:hAnsi="Times New Roman" w:cs="Times New Roman"/>
          <w:b/>
          <w:sz w:val="24"/>
          <w:szCs w:val="24"/>
        </w:rPr>
        <w:t xml:space="preserve">Виды тремоло </w:t>
      </w:r>
    </w:p>
    <w:p w:rsidR="007E6748" w:rsidRPr="00B72019" w:rsidRDefault="007E6748" w:rsidP="007E6748">
      <w:pPr>
        <w:tabs>
          <w:tab w:val="left" w:pos="2977"/>
        </w:tabs>
        <w:ind w:left="1211"/>
        <w:contextualSpacing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E6748" w:rsidRPr="00B72019" w:rsidRDefault="007E6748" w:rsidP="0077304B">
      <w:pPr>
        <w:tabs>
          <w:tab w:val="left" w:pos="2977"/>
        </w:tabs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Или же дробь. Наиболее трудоёмкая в освоении техника игры на барабанах – серия ударов, которые не воспринимаются как отдельные доли и не акцентируются. Тремоло можно выполнять </w:t>
      </w:r>
      <w:r w:rsidR="00FF519A" w:rsidRPr="00B72019">
        <w:rPr>
          <w:rFonts w:ascii="Times New Roman" w:eastAsia="TimesNewRomanPSMT" w:hAnsi="Times New Roman" w:cs="Times New Roman"/>
          <w:sz w:val="24"/>
          <w:szCs w:val="24"/>
        </w:rPr>
        <w:t>следующими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 способами:</w:t>
      </w:r>
    </w:p>
    <w:p w:rsidR="007E6748" w:rsidRPr="00B72019" w:rsidRDefault="007E6748" w:rsidP="007E6748">
      <w:pPr>
        <w:tabs>
          <w:tab w:val="left" w:pos="2977"/>
        </w:tabs>
        <w:ind w:left="1211"/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:rsidR="007E6748" w:rsidRPr="00B72019" w:rsidRDefault="007E6748" w:rsidP="0077304B">
      <w:pPr>
        <w:tabs>
          <w:tab w:val="left" w:pos="2977"/>
        </w:tabs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В виде быстрой серии </w:t>
      </w:r>
      <w:proofErr w:type="gramStart"/>
      <w:r w:rsidRPr="00B72019">
        <w:rPr>
          <w:rFonts w:ascii="Times New Roman" w:eastAsia="TimesNewRomanPSMT" w:hAnsi="Times New Roman" w:cs="Times New Roman"/>
          <w:sz w:val="24"/>
          <w:szCs w:val="24"/>
        </w:rPr>
        <w:t>связанных</w:t>
      </w:r>
      <w:proofErr w:type="gramEnd"/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B72019">
        <w:rPr>
          <w:rFonts w:ascii="Times New Roman" w:eastAsia="TimesNewRomanPSMT" w:hAnsi="Times New Roman" w:cs="Times New Roman"/>
          <w:sz w:val="24"/>
          <w:szCs w:val="24"/>
        </w:rPr>
        <w:t>отдробков</w:t>
      </w:r>
      <w:proofErr w:type="spellEnd"/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, чередующихся между левой и правой рукой и </w:t>
      </w:r>
      <w:proofErr w:type="spellStart"/>
      <w:r w:rsidRPr="00B72019">
        <w:rPr>
          <w:rFonts w:ascii="Times New Roman" w:eastAsia="TimesNewRomanPSMT" w:hAnsi="Times New Roman" w:cs="Times New Roman"/>
          <w:sz w:val="24"/>
          <w:szCs w:val="24"/>
        </w:rPr>
        <w:t>накладывающихся</w:t>
      </w:r>
      <w:proofErr w:type="spellEnd"/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 друг на друга. Важно, чтобы не было слышно звука соприкосновения палочки с пластиком, что крайне сложно освоить. Этот тип тремоло называется прижимным или закрытым.</w:t>
      </w:r>
    </w:p>
    <w:p w:rsidR="007E6748" w:rsidRPr="00B72019" w:rsidRDefault="007E6748" w:rsidP="007E6748">
      <w:pPr>
        <w:tabs>
          <w:tab w:val="left" w:pos="2977"/>
        </w:tabs>
        <w:ind w:left="1211"/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:rsidR="007E6748" w:rsidRPr="00B72019" w:rsidRDefault="007E6748" w:rsidP="0077304B">
      <w:pPr>
        <w:tabs>
          <w:tab w:val="left" w:pos="2977"/>
        </w:tabs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B72019">
        <w:rPr>
          <w:rFonts w:ascii="Times New Roman" w:eastAsia="TimesNewRomanPSMT" w:hAnsi="Times New Roman" w:cs="Times New Roman"/>
          <w:sz w:val="24"/>
          <w:szCs w:val="24"/>
        </w:rPr>
        <w:t>В виде серии двойных ударов (</w:t>
      </w:r>
      <w:r w:rsidRPr="00B72019">
        <w:rPr>
          <w:rFonts w:ascii="Times New Roman" w:eastAsia="TimesNewRomanPSMT" w:hAnsi="Times New Roman" w:cs="Times New Roman"/>
          <w:sz w:val="24"/>
          <w:szCs w:val="24"/>
          <w:lang w:val="en-US"/>
        </w:rPr>
        <w:t>the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72019">
        <w:rPr>
          <w:rFonts w:ascii="Times New Roman" w:eastAsia="TimesNewRomanPSMT" w:hAnsi="Times New Roman" w:cs="Times New Roman"/>
          <w:sz w:val="24"/>
          <w:szCs w:val="24"/>
          <w:lang w:val="en-US"/>
        </w:rPr>
        <w:t>two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B72019">
        <w:rPr>
          <w:rFonts w:ascii="Times New Roman" w:eastAsia="TimesNewRomanPSMT" w:hAnsi="Times New Roman" w:cs="Times New Roman"/>
          <w:sz w:val="24"/>
          <w:szCs w:val="24"/>
          <w:lang w:val="en-US"/>
        </w:rPr>
        <w:t>stroke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 или ”</w:t>
      </w:r>
      <w:r w:rsidRPr="00B72019">
        <w:rPr>
          <w:rFonts w:ascii="Times New Roman" w:eastAsia="TimesNewRomanPSMT" w:hAnsi="Times New Roman" w:cs="Times New Roman"/>
          <w:sz w:val="24"/>
          <w:szCs w:val="24"/>
          <w:lang w:val="en-US"/>
        </w:rPr>
        <w:t>legitimate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72019">
        <w:rPr>
          <w:rFonts w:ascii="Times New Roman" w:eastAsia="TimesNewRomanPSMT" w:hAnsi="Times New Roman" w:cs="Times New Roman"/>
          <w:sz w:val="24"/>
          <w:szCs w:val="24"/>
          <w:lang w:val="en-US"/>
        </w:rPr>
        <w:t>roll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>”).</w:t>
      </w:r>
      <w:r w:rsidRPr="00B72019">
        <w:rPr>
          <w:rFonts w:ascii="Times New Roman" w:eastAsia="TimesNewRomanPSMT" w:hAnsi="Times New Roman" w:cs="Times New Roman"/>
          <w:sz w:val="24"/>
          <w:szCs w:val="24"/>
          <w:lang w:val="en-US"/>
        </w:rPr>
        <w:t> 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Это традиционное тремоло, которое предпочитают многие оркестровые </w:t>
      </w:r>
      <w:proofErr w:type="spellStart"/>
      <w:r w:rsidRPr="00B72019">
        <w:rPr>
          <w:rFonts w:ascii="Times New Roman" w:eastAsia="TimesNewRomanPSMT" w:hAnsi="Times New Roman" w:cs="Times New Roman"/>
          <w:sz w:val="24"/>
          <w:szCs w:val="24"/>
        </w:rPr>
        <w:t>перкуссионисты</w:t>
      </w:r>
      <w:proofErr w:type="spellEnd"/>
      <w:r w:rsidRPr="00B72019"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B72019">
        <w:rPr>
          <w:rFonts w:ascii="Times New Roman" w:eastAsia="TimesNewRomanPSMT" w:hAnsi="Times New Roman" w:cs="Times New Roman"/>
          <w:sz w:val="24"/>
          <w:szCs w:val="24"/>
          <w:lang w:val="en-US"/>
        </w:rPr>
        <w:t> 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>Это открытое тремоло.</w:t>
      </w:r>
    </w:p>
    <w:p w:rsidR="007E6748" w:rsidRPr="00B72019" w:rsidRDefault="007E6748" w:rsidP="007E6748">
      <w:pPr>
        <w:ind w:left="720"/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:rsidR="007E6748" w:rsidRPr="00B72019" w:rsidRDefault="007E6748" w:rsidP="007E6748">
      <w:pPr>
        <w:tabs>
          <w:tab w:val="left" w:pos="2977"/>
        </w:tabs>
        <w:ind w:left="1211"/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:rsidR="007E6748" w:rsidRPr="00B72019" w:rsidRDefault="007E6748" w:rsidP="0077304B">
      <w:pPr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B72019">
        <w:rPr>
          <w:rFonts w:ascii="Times New Roman" w:eastAsia="TimesNewRomanPSMT" w:hAnsi="Times New Roman" w:cs="Times New Roman"/>
          <w:sz w:val="24"/>
          <w:szCs w:val="24"/>
        </w:rPr>
        <w:t>В виде серии одиночных ударов (</w:t>
      </w:r>
      <w:r w:rsidRPr="00B72019">
        <w:rPr>
          <w:rFonts w:ascii="Times New Roman" w:eastAsia="TimesNewRomanPSMT" w:hAnsi="Times New Roman" w:cs="Times New Roman"/>
          <w:sz w:val="24"/>
          <w:szCs w:val="24"/>
          <w:lang w:val="en-US"/>
        </w:rPr>
        <w:t>one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>-</w:t>
      </w:r>
      <w:r w:rsidRPr="00B72019">
        <w:rPr>
          <w:rFonts w:ascii="Times New Roman" w:eastAsia="TimesNewRomanPSMT" w:hAnsi="Times New Roman" w:cs="Times New Roman"/>
          <w:sz w:val="24"/>
          <w:szCs w:val="24"/>
          <w:lang w:val="en-US"/>
        </w:rPr>
        <w:t>stroke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72019">
        <w:rPr>
          <w:rFonts w:ascii="Times New Roman" w:eastAsia="TimesNewRomanPSMT" w:hAnsi="Times New Roman" w:cs="Times New Roman"/>
          <w:sz w:val="24"/>
          <w:szCs w:val="24"/>
          <w:lang w:val="en-US"/>
        </w:rPr>
        <w:t>roll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>).</w:t>
      </w:r>
      <w:r w:rsidRPr="00B72019">
        <w:rPr>
          <w:rFonts w:ascii="Times New Roman" w:eastAsia="TimesNewRomanPSMT" w:hAnsi="Times New Roman" w:cs="Times New Roman"/>
          <w:sz w:val="24"/>
          <w:szCs w:val="24"/>
          <w:lang w:val="en-US"/>
        </w:rPr>
        <w:t> 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>Эта техника возникла на литаврах и была принята в основном барабанщиками ро</w:t>
      </w:r>
      <w:proofErr w:type="gramStart"/>
      <w:r w:rsidRPr="00B72019">
        <w:rPr>
          <w:rFonts w:ascii="Times New Roman" w:eastAsia="TimesNewRomanPSMT" w:hAnsi="Times New Roman" w:cs="Times New Roman"/>
          <w:sz w:val="24"/>
          <w:szCs w:val="24"/>
        </w:rPr>
        <w:t>к-</w:t>
      </w:r>
      <w:proofErr w:type="gramEnd"/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 и поп-музыки в 20 веке</w:t>
      </w:r>
    </w:p>
    <w:p w:rsidR="00FA7DA3" w:rsidRPr="00B72019" w:rsidRDefault="00FA7DA3" w:rsidP="00FA7DA3">
      <w:pPr>
        <w:contextualSpacing/>
        <w:rPr>
          <w:rFonts w:ascii="Times New Roman" w:eastAsia="TimesNewRomanPSMT" w:hAnsi="Times New Roman" w:cs="Times New Roman"/>
          <w:sz w:val="24"/>
          <w:szCs w:val="24"/>
        </w:rPr>
      </w:pPr>
    </w:p>
    <w:p w:rsidR="00ED3428" w:rsidRPr="00B72019" w:rsidRDefault="00FA7DA3">
      <w:pPr>
        <w:contextualSpacing/>
        <w:rPr>
          <w:rFonts w:ascii="Times New Roman" w:eastAsia="TimesNewRomanPSMT" w:hAnsi="Times New Roman" w:cs="Times New Roman"/>
          <w:sz w:val="24"/>
          <w:szCs w:val="24"/>
        </w:rPr>
      </w:pPr>
      <w:r w:rsidRPr="00B72019">
        <w:rPr>
          <w:rFonts w:ascii="Times New Roman" w:eastAsia="TimesNewRomanPSMT" w:hAnsi="Times New Roman" w:cs="Times New Roman"/>
          <w:b/>
          <w:sz w:val="24"/>
          <w:szCs w:val="24"/>
        </w:rPr>
        <w:t>В заключени</w:t>
      </w:r>
      <w:proofErr w:type="gramStart"/>
      <w:r w:rsidRPr="00B72019">
        <w:rPr>
          <w:rFonts w:ascii="Times New Roman" w:eastAsia="TimesNewRomanPSMT" w:hAnsi="Times New Roman" w:cs="Times New Roman"/>
          <w:b/>
          <w:sz w:val="24"/>
          <w:szCs w:val="24"/>
        </w:rPr>
        <w:t>и</w:t>
      </w:r>
      <w:proofErr w:type="gramEnd"/>
      <w:r w:rsidRPr="00B72019">
        <w:rPr>
          <w:rFonts w:ascii="Times New Roman" w:eastAsia="TimesNewRomanPSMT" w:hAnsi="Times New Roman" w:cs="Times New Roman"/>
          <w:b/>
          <w:sz w:val="24"/>
          <w:szCs w:val="24"/>
        </w:rPr>
        <w:t xml:space="preserve"> добавлю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, что если бы у ударных инструментов был девиз, то звучал бы он как «расслабление и контроль». Никогда не жертвуйте основами ради ускорения получения результата. Так же отмечу, что любой ударник это человек, самостоятельно выбирающий как ему действовать в предложенных обстоятельствах. Ударные инструменты представляют огромное разнообразие исполнительских техник. Практически в любой ситуации существует несколько способов </w:t>
      </w:r>
      <w:proofErr w:type="gramStart"/>
      <w:r w:rsidRPr="00B72019">
        <w:rPr>
          <w:rFonts w:ascii="Times New Roman" w:eastAsia="TimesNewRomanPSMT" w:hAnsi="Times New Roman" w:cs="Times New Roman"/>
          <w:sz w:val="24"/>
          <w:szCs w:val="24"/>
        </w:rPr>
        <w:t>сыграть</w:t>
      </w:r>
      <w:proofErr w:type="gramEnd"/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 что либо удобно. Несколько аппликатур, несколько техник. Весь этот выбор на усмотрение играющего. Из этих мелочей складывается творческий образ конкретного исполнителя. Мы учим юных ударников, как самостоятельно мыслить и выбирать наилучшие варианты. Где сыграть двойкой, а где руки подряд. Где прижимную дробь, а где дробь двойками. Какие палки взять для исполнения конкретного произведения, </w:t>
      </w:r>
      <w:r w:rsidR="007D0225">
        <w:rPr>
          <w:rFonts w:ascii="Times New Roman" w:eastAsia="TimesNewRomanPSMT" w:hAnsi="Times New Roman" w:cs="Times New Roman"/>
          <w:sz w:val="24"/>
          <w:szCs w:val="24"/>
        </w:rPr>
        <w:t>за</w:t>
      </w:r>
      <w:r w:rsidRPr="00B72019">
        <w:rPr>
          <w:rFonts w:ascii="Times New Roman" w:eastAsia="TimesNewRomanPSMT" w:hAnsi="Times New Roman" w:cs="Times New Roman"/>
          <w:sz w:val="24"/>
          <w:szCs w:val="24"/>
        </w:rPr>
        <w:t xml:space="preserve">глушить барабан, или наоборот, дать </w:t>
      </w:r>
      <w:r w:rsidR="0077304B" w:rsidRPr="00B72019">
        <w:rPr>
          <w:rFonts w:ascii="Times New Roman" w:eastAsia="TimesNewRomanPSMT" w:hAnsi="Times New Roman" w:cs="Times New Roman"/>
          <w:sz w:val="24"/>
          <w:szCs w:val="24"/>
        </w:rPr>
        <w:t>ему звенеть над оркестром.</w:t>
      </w:r>
    </w:p>
    <w:sectPr w:rsidR="00ED3428" w:rsidRPr="00B72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C6AB5"/>
    <w:multiLevelType w:val="hybridMultilevel"/>
    <w:tmpl w:val="69E880F6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3004C"/>
    <w:multiLevelType w:val="hybridMultilevel"/>
    <w:tmpl w:val="A7C0DE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674"/>
    <w:rsid w:val="00006765"/>
    <w:rsid w:val="00023970"/>
    <w:rsid w:val="00043F9C"/>
    <w:rsid w:val="00055316"/>
    <w:rsid w:val="00070F37"/>
    <w:rsid w:val="00071BD2"/>
    <w:rsid w:val="000778D2"/>
    <w:rsid w:val="000E0577"/>
    <w:rsid w:val="001636EF"/>
    <w:rsid w:val="001B3DD0"/>
    <w:rsid w:val="00202310"/>
    <w:rsid w:val="00323531"/>
    <w:rsid w:val="003C6F38"/>
    <w:rsid w:val="003D38D4"/>
    <w:rsid w:val="00464654"/>
    <w:rsid w:val="00467674"/>
    <w:rsid w:val="0047118D"/>
    <w:rsid w:val="004910E6"/>
    <w:rsid w:val="004E3BFF"/>
    <w:rsid w:val="00537FD5"/>
    <w:rsid w:val="00543DB5"/>
    <w:rsid w:val="00567312"/>
    <w:rsid w:val="00595AB6"/>
    <w:rsid w:val="005B3254"/>
    <w:rsid w:val="00642983"/>
    <w:rsid w:val="0064675A"/>
    <w:rsid w:val="006E73C6"/>
    <w:rsid w:val="0071460C"/>
    <w:rsid w:val="00741716"/>
    <w:rsid w:val="00751112"/>
    <w:rsid w:val="00772B77"/>
    <w:rsid w:val="0077304B"/>
    <w:rsid w:val="007A219D"/>
    <w:rsid w:val="007C55AD"/>
    <w:rsid w:val="007D0225"/>
    <w:rsid w:val="007E6748"/>
    <w:rsid w:val="00877B51"/>
    <w:rsid w:val="0088084C"/>
    <w:rsid w:val="00885140"/>
    <w:rsid w:val="008A424D"/>
    <w:rsid w:val="008B704E"/>
    <w:rsid w:val="0094641D"/>
    <w:rsid w:val="009954A6"/>
    <w:rsid w:val="009D1C15"/>
    <w:rsid w:val="00A12EB9"/>
    <w:rsid w:val="00A36403"/>
    <w:rsid w:val="00AA579E"/>
    <w:rsid w:val="00AE0E74"/>
    <w:rsid w:val="00B12A4D"/>
    <w:rsid w:val="00B32C81"/>
    <w:rsid w:val="00B72019"/>
    <w:rsid w:val="00B7622D"/>
    <w:rsid w:val="00B80286"/>
    <w:rsid w:val="00BF7495"/>
    <w:rsid w:val="00C26E4C"/>
    <w:rsid w:val="00D47748"/>
    <w:rsid w:val="00D90975"/>
    <w:rsid w:val="00DA6FE9"/>
    <w:rsid w:val="00E037F7"/>
    <w:rsid w:val="00E45B2C"/>
    <w:rsid w:val="00ED3428"/>
    <w:rsid w:val="00EE4291"/>
    <w:rsid w:val="00F00D31"/>
    <w:rsid w:val="00F07BB2"/>
    <w:rsid w:val="00F64B7A"/>
    <w:rsid w:val="00FA7DA3"/>
    <w:rsid w:val="00FF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79E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Title"/>
    <w:basedOn w:val="a"/>
    <w:next w:val="a"/>
    <w:link w:val="a5"/>
    <w:uiPriority w:val="10"/>
    <w:qFormat/>
    <w:rsid w:val="00AA57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A57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3C6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6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79E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Title"/>
    <w:basedOn w:val="a"/>
    <w:next w:val="a"/>
    <w:link w:val="a5"/>
    <w:uiPriority w:val="10"/>
    <w:qFormat/>
    <w:rsid w:val="00AA57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A57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3C6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6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35DFD-CF2A-4A48-A167-33531BB7B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17</cp:revision>
  <dcterms:created xsi:type="dcterms:W3CDTF">2022-11-07T15:04:00Z</dcterms:created>
  <dcterms:modified xsi:type="dcterms:W3CDTF">2022-11-21T23:30:00Z</dcterms:modified>
</cp:coreProperties>
</file>