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1EC42" w14:textId="77777777" w:rsidR="006976F9" w:rsidRPr="00BF1643" w:rsidRDefault="00680B95" w:rsidP="00BF1643">
      <w:pPr>
        <w:ind w:left="440" w:right="141"/>
        <w:jc w:val="center"/>
        <w:rPr>
          <w:rFonts w:ascii="Times New Roman" w:hAnsi="Times New Roman" w:cs="Times New Roman"/>
          <w:bCs/>
          <w:sz w:val="28"/>
          <w:szCs w:val="28"/>
        </w:rPr>
      </w:pPr>
      <w:r w:rsidRPr="00BF1643">
        <w:rPr>
          <w:rFonts w:ascii="Times New Roman" w:hAnsi="Times New Roman" w:cs="Times New Roman"/>
          <w:bCs/>
          <w:sz w:val="28"/>
          <w:szCs w:val="28"/>
        </w:rPr>
        <w:t>М</w:t>
      </w:r>
      <w:r w:rsidR="00BF1643">
        <w:rPr>
          <w:rFonts w:ascii="Times New Roman" w:hAnsi="Times New Roman" w:cs="Times New Roman"/>
          <w:bCs/>
          <w:sz w:val="28"/>
          <w:szCs w:val="28"/>
        </w:rPr>
        <w:t xml:space="preserve">униципальное автономное учреждение </w:t>
      </w:r>
      <w:r w:rsidRPr="00BF1643">
        <w:rPr>
          <w:rFonts w:ascii="Times New Roman" w:hAnsi="Times New Roman" w:cs="Times New Roman"/>
          <w:bCs/>
          <w:sz w:val="28"/>
          <w:szCs w:val="28"/>
        </w:rPr>
        <w:t xml:space="preserve"> </w:t>
      </w:r>
      <w:r w:rsidR="00BF1643">
        <w:rPr>
          <w:rFonts w:ascii="Times New Roman" w:hAnsi="Times New Roman" w:cs="Times New Roman"/>
          <w:bCs/>
          <w:sz w:val="28"/>
          <w:szCs w:val="28"/>
        </w:rPr>
        <w:t>дополнительного образования</w:t>
      </w:r>
      <w:r w:rsidR="00BF1643" w:rsidRPr="00BF1643">
        <w:rPr>
          <w:rFonts w:ascii="Times New Roman" w:hAnsi="Times New Roman" w:cs="Times New Roman"/>
          <w:bCs/>
          <w:sz w:val="28"/>
          <w:szCs w:val="28"/>
        </w:rPr>
        <w:t xml:space="preserve"> Один</w:t>
      </w:r>
      <w:r w:rsidR="00BF1643">
        <w:rPr>
          <w:rFonts w:ascii="Times New Roman" w:hAnsi="Times New Roman" w:cs="Times New Roman"/>
          <w:bCs/>
          <w:sz w:val="28"/>
          <w:szCs w:val="28"/>
        </w:rPr>
        <w:t>ц</w:t>
      </w:r>
      <w:r w:rsidR="00BF1643" w:rsidRPr="00BF1643">
        <w:rPr>
          <w:rFonts w:ascii="Times New Roman" w:hAnsi="Times New Roman" w:cs="Times New Roman"/>
          <w:bCs/>
          <w:sz w:val="28"/>
          <w:szCs w:val="28"/>
        </w:rPr>
        <w:t>овская ДШИ «Классика»</w:t>
      </w:r>
    </w:p>
    <w:p w14:paraId="74E1759E" w14:textId="77777777" w:rsidR="006976F9" w:rsidRDefault="006976F9" w:rsidP="006976F9">
      <w:pPr>
        <w:ind w:left="440" w:right="141"/>
        <w:jc w:val="both"/>
        <w:rPr>
          <w:rFonts w:ascii="Times New Roman" w:hAnsi="Times New Roman" w:cs="Times New Roman"/>
          <w:b/>
          <w:bCs/>
          <w:sz w:val="32"/>
          <w:szCs w:val="32"/>
        </w:rPr>
      </w:pPr>
    </w:p>
    <w:p w14:paraId="086A1FD8" w14:textId="77777777" w:rsidR="00BF1643" w:rsidRDefault="00BF1643" w:rsidP="006976F9">
      <w:pPr>
        <w:ind w:left="440" w:right="141"/>
        <w:jc w:val="center"/>
        <w:rPr>
          <w:rFonts w:ascii="Times New Roman" w:hAnsi="Times New Roman" w:cs="Times New Roman"/>
          <w:b/>
          <w:bCs/>
          <w:sz w:val="32"/>
          <w:szCs w:val="32"/>
        </w:rPr>
      </w:pPr>
    </w:p>
    <w:p w14:paraId="6A54553E" w14:textId="77777777" w:rsidR="00BF1643" w:rsidRDefault="00BF1643" w:rsidP="006976F9">
      <w:pPr>
        <w:ind w:left="440" w:right="141"/>
        <w:jc w:val="center"/>
        <w:rPr>
          <w:rFonts w:ascii="Times New Roman" w:hAnsi="Times New Roman" w:cs="Times New Roman"/>
          <w:b/>
          <w:bCs/>
          <w:sz w:val="32"/>
          <w:szCs w:val="32"/>
        </w:rPr>
      </w:pPr>
    </w:p>
    <w:p w14:paraId="40571912" w14:textId="77777777" w:rsidR="00BF1643" w:rsidRDefault="00BF1643" w:rsidP="006976F9">
      <w:pPr>
        <w:ind w:left="440" w:right="141"/>
        <w:jc w:val="center"/>
        <w:rPr>
          <w:rFonts w:ascii="Times New Roman" w:hAnsi="Times New Roman" w:cs="Times New Roman"/>
          <w:b/>
          <w:bCs/>
          <w:sz w:val="32"/>
          <w:szCs w:val="32"/>
        </w:rPr>
      </w:pPr>
    </w:p>
    <w:p w14:paraId="68699071" w14:textId="77777777" w:rsidR="00BF1643" w:rsidRDefault="00BF1643" w:rsidP="006976F9">
      <w:pPr>
        <w:ind w:left="440" w:right="141"/>
        <w:jc w:val="center"/>
        <w:rPr>
          <w:rFonts w:ascii="Times New Roman" w:hAnsi="Times New Roman" w:cs="Times New Roman"/>
          <w:b/>
          <w:bCs/>
          <w:sz w:val="32"/>
          <w:szCs w:val="32"/>
        </w:rPr>
      </w:pPr>
    </w:p>
    <w:p w14:paraId="34D73524" w14:textId="77777777" w:rsidR="00BF1643" w:rsidRDefault="00BF1643" w:rsidP="006976F9">
      <w:pPr>
        <w:ind w:left="440" w:right="141"/>
        <w:jc w:val="center"/>
        <w:rPr>
          <w:rFonts w:ascii="Times New Roman" w:hAnsi="Times New Roman" w:cs="Times New Roman"/>
          <w:b/>
          <w:bCs/>
          <w:sz w:val="32"/>
          <w:szCs w:val="32"/>
        </w:rPr>
      </w:pPr>
    </w:p>
    <w:p w14:paraId="3F1E63BF" w14:textId="77777777" w:rsidR="00BF1643" w:rsidRDefault="00BF1643" w:rsidP="00BF1643">
      <w:pPr>
        <w:ind w:left="440" w:right="708"/>
        <w:jc w:val="center"/>
        <w:rPr>
          <w:rFonts w:ascii="Times New Roman" w:hAnsi="Times New Roman" w:cs="Times New Roman"/>
          <w:b/>
          <w:bCs/>
          <w:sz w:val="32"/>
          <w:szCs w:val="32"/>
        </w:rPr>
      </w:pPr>
      <w:r>
        <w:rPr>
          <w:rFonts w:ascii="Times New Roman" w:hAnsi="Times New Roman" w:cs="Times New Roman"/>
          <w:b/>
          <w:bCs/>
          <w:sz w:val="32"/>
          <w:szCs w:val="32"/>
        </w:rPr>
        <w:t xml:space="preserve">Методический доклад </w:t>
      </w:r>
    </w:p>
    <w:p w14:paraId="0BE55CAC" w14:textId="77777777" w:rsidR="006976F9" w:rsidRPr="00BF1643" w:rsidRDefault="006976F9" w:rsidP="00BF1643">
      <w:pPr>
        <w:ind w:left="440" w:right="708"/>
        <w:jc w:val="center"/>
        <w:rPr>
          <w:rFonts w:ascii="Times New Roman" w:hAnsi="Times New Roman" w:cs="Times New Roman"/>
          <w:b/>
          <w:bCs/>
          <w:sz w:val="28"/>
          <w:szCs w:val="28"/>
        </w:rPr>
      </w:pPr>
      <w:r w:rsidRPr="00BF1643">
        <w:rPr>
          <w:rFonts w:ascii="Times New Roman" w:hAnsi="Times New Roman" w:cs="Times New Roman"/>
          <w:b/>
          <w:bCs/>
          <w:sz w:val="28"/>
          <w:szCs w:val="28"/>
        </w:rPr>
        <w:t>на тему:</w:t>
      </w:r>
    </w:p>
    <w:p w14:paraId="7920F47E" w14:textId="77777777" w:rsidR="006976F9" w:rsidRPr="00BF1643" w:rsidRDefault="006976F9" w:rsidP="00BF1643">
      <w:pPr>
        <w:ind w:left="440" w:right="708"/>
        <w:jc w:val="center"/>
        <w:rPr>
          <w:rFonts w:ascii="Times New Roman" w:hAnsi="Times New Roman" w:cs="Times New Roman"/>
          <w:b/>
          <w:bCs/>
          <w:sz w:val="28"/>
          <w:szCs w:val="28"/>
        </w:rPr>
      </w:pPr>
      <w:r w:rsidRPr="00BF1643">
        <w:rPr>
          <w:rFonts w:ascii="Times New Roman" w:hAnsi="Times New Roman" w:cs="Times New Roman"/>
          <w:b/>
          <w:bCs/>
          <w:sz w:val="28"/>
          <w:szCs w:val="28"/>
        </w:rPr>
        <w:t xml:space="preserve">«Методика преподавания  </w:t>
      </w:r>
    </w:p>
    <w:p w14:paraId="005086F4" w14:textId="77777777" w:rsidR="006976F9" w:rsidRPr="00BF1643" w:rsidRDefault="006976F9" w:rsidP="00BF1643">
      <w:pPr>
        <w:ind w:left="440" w:right="708"/>
        <w:jc w:val="center"/>
        <w:rPr>
          <w:rFonts w:ascii="Times New Roman" w:hAnsi="Times New Roman" w:cs="Times New Roman"/>
          <w:b/>
          <w:bCs/>
          <w:sz w:val="28"/>
          <w:szCs w:val="28"/>
        </w:rPr>
      </w:pPr>
      <w:r w:rsidRPr="00BF1643">
        <w:rPr>
          <w:rFonts w:ascii="Times New Roman" w:hAnsi="Times New Roman" w:cs="Times New Roman"/>
          <w:b/>
          <w:bCs/>
          <w:sz w:val="28"/>
          <w:szCs w:val="28"/>
        </w:rPr>
        <w:t>учебного наброска с фигуры человека</w:t>
      </w:r>
    </w:p>
    <w:p w14:paraId="2C55F7D0" w14:textId="77777777" w:rsidR="006976F9" w:rsidRDefault="006976F9" w:rsidP="00BF1643">
      <w:pPr>
        <w:ind w:left="440" w:right="708"/>
        <w:jc w:val="center"/>
        <w:rPr>
          <w:rFonts w:ascii="Times New Roman" w:hAnsi="Times New Roman" w:cs="Times New Roman"/>
          <w:b/>
          <w:bCs/>
          <w:sz w:val="32"/>
          <w:szCs w:val="32"/>
        </w:rPr>
      </w:pPr>
      <w:r w:rsidRPr="00BF1643">
        <w:rPr>
          <w:rFonts w:ascii="Times New Roman" w:hAnsi="Times New Roman" w:cs="Times New Roman"/>
          <w:b/>
          <w:bCs/>
          <w:sz w:val="28"/>
          <w:szCs w:val="28"/>
        </w:rPr>
        <w:t>в ДХШ и отделении изобразительного искусства ДШИ»</w:t>
      </w:r>
      <w:r>
        <w:rPr>
          <w:rFonts w:ascii="Times New Roman" w:hAnsi="Times New Roman" w:cs="Times New Roman"/>
          <w:b/>
          <w:bCs/>
          <w:sz w:val="32"/>
          <w:szCs w:val="32"/>
        </w:rPr>
        <w:t xml:space="preserve"> </w:t>
      </w:r>
    </w:p>
    <w:p w14:paraId="7910B0BD" w14:textId="77777777" w:rsidR="006976F9" w:rsidRDefault="006976F9" w:rsidP="00BF1643">
      <w:pPr>
        <w:ind w:left="440" w:right="708"/>
        <w:jc w:val="both"/>
        <w:rPr>
          <w:rFonts w:ascii="Times New Roman" w:hAnsi="Times New Roman" w:cs="Times New Roman"/>
          <w:b/>
          <w:bCs/>
          <w:sz w:val="32"/>
          <w:szCs w:val="32"/>
        </w:rPr>
      </w:pPr>
    </w:p>
    <w:p w14:paraId="10594A82" w14:textId="77777777" w:rsidR="00BF1643" w:rsidRDefault="00BF1643" w:rsidP="00BF1643">
      <w:pPr>
        <w:ind w:left="440" w:right="708"/>
        <w:jc w:val="right"/>
        <w:rPr>
          <w:rFonts w:ascii="Times New Roman" w:hAnsi="Times New Roman" w:cs="Times New Roman"/>
          <w:bCs/>
          <w:sz w:val="32"/>
          <w:szCs w:val="32"/>
        </w:rPr>
      </w:pPr>
    </w:p>
    <w:p w14:paraId="4C8C1CD7" w14:textId="77777777" w:rsidR="00BF1643" w:rsidRDefault="00BF1643" w:rsidP="00BF1643">
      <w:pPr>
        <w:ind w:left="440" w:right="708"/>
        <w:jc w:val="right"/>
        <w:rPr>
          <w:rFonts w:ascii="Times New Roman" w:hAnsi="Times New Roman" w:cs="Times New Roman"/>
          <w:bCs/>
          <w:sz w:val="32"/>
          <w:szCs w:val="32"/>
        </w:rPr>
      </w:pPr>
    </w:p>
    <w:p w14:paraId="363B461D" w14:textId="77777777" w:rsidR="00BF1643" w:rsidRDefault="00BF1643" w:rsidP="00BF1643">
      <w:pPr>
        <w:ind w:left="440" w:right="708"/>
        <w:jc w:val="right"/>
        <w:rPr>
          <w:rFonts w:ascii="Times New Roman" w:hAnsi="Times New Roman" w:cs="Times New Roman"/>
          <w:bCs/>
          <w:sz w:val="32"/>
          <w:szCs w:val="32"/>
        </w:rPr>
      </w:pPr>
    </w:p>
    <w:p w14:paraId="1AFD907E" w14:textId="77777777" w:rsidR="00BF1643" w:rsidRDefault="00BF1643" w:rsidP="00BF1643">
      <w:pPr>
        <w:ind w:left="440" w:right="708"/>
        <w:jc w:val="right"/>
        <w:rPr>
          <w:rFonts w:ascii="Times New Roman" w:hAnsi="Times New Roman" w:cs="Times New Roman"/>
          <w:bCs/>
          <w:sz w:val="32"/>
          <w:szCs w:val="32"/>
        </w:rPr>
      </w:pPr>
    </w:p>
    <w:p w14:paraId="0C9CEFF8" w14:textId="77777777" w:rsidR="006976F9" w:rsidRPr="00BF1643" w:rsidRDefault="00BF1643" w:rsidP="00BF1643">
      <w:pPr>
        <w:ind w:left="440" w:right="708"/>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6976F9" w:rsidRPr="00BF1643">
        <w:rPr>
          <w:rFonts w:ascii="Times New Roman" w:hAnsi="Times New Roman" w:cs="Times New Roman"/>
          <w:bCs/>
          <w:sz w:val="28"/>
          <w:szCs w:val="28"/>
        </w:rPr>
        <w:t xml:space="preserve">Автор: </w:t>
      </w:r>
      <w:r w:rsidR="00680B95" w:rsidRPr="00BF1643">
        <w:rPr>
          <w:rFonts w:ascii="Times New Roman" w:hAnsi="Times New Roman" w:cs="Times New Roman"/>
          <w:bCs/>
          <w:sz w:val="28"/>
          <w:szCs w:val="28"/>
        </w:rPr>
        <w:t>Савельева О.А.</w:t>
      </w:r>
    </w:p>
    <w:p w14:paraId="7BAEA76D" w14:textId="77777777" w:rsidR="006976F9" w:rsidRPr="00BF1643" w:rsidRDefault="006976F9" w:rsidP="00BF1643">
      <w:pPr>
        <w:ind w:left="440" w:right="708"/>
        <w:jc w:val="right"/>
        <w:rPr>
          <w:rFonts w:ascii="Times New Roman" w:hAnsi="Times New Roman" w:cs="Times New Roman"/>
          <w:bCs/>
          <w:sz w:val="28"/>
          <w:szCs w:val="28"/>
        </w:rPr>
      </w:pPr>
      <w:r w:rsidRPr="00BF1643">
        <w:rPr>
          <w:rFonts w:ascii="Times New Roman" w:hAnsi="Times New Roman" w:cs="Times New Roman"/>
          <w:bCs/>
          <w:sz w:val="28"/>
          <w:szCs w:val="28"/>
        </w:rPr>
        <w:t xml:space="preserve">Преподаватель ДШИ </w:t>
      </w:r>
      <w:r w:rsidR="00680B95" w:rsidRPr="00BF1643">
        <w:rPr>
          <w:rFonts w:ascii="Times New Roman" w:hAnsi="Times New Roman" w:cs="Times New Roman"/>
          <w:bCs/>
          <w:sz w:val="28"/>
          <w:szCs w:val="28"/>
        </w:rPr>
        <w:t>«Классика»</w:t>
      </w:r>
    </w:p>
    <w:p w14:paraId="7659F27C" w14:textId="77777777" w:rsidR="006976F9" w:rsidRDefault="006976F9" w:rsidP="006976F9">
      <w:pPr>
        <w:ind w:left="440" w:right="141"/>
        <w:jc w:val="both"/>
        <w:rPr>
          <w:rFonts w:ascii="Times New Roman" w:hAnsi="Times New Roman" w:cs="Times New Roman"/>
          <w:b/>
          <w:bCs/>
          <w:sz w:val="32"/>
          <w:szCs w:val="32"/>
        </w:rPr>
      </w:pPr>
    </w:p>
    <w:p w14:paraId="73B882D8" w14:textId="77777777" w:rsidR="006976F9" w:rsidRDefault="006976F9" w:rsidP="006976F9">
      <w:pPr>
        <w:ind w:left="440" w:right="141"/>
        <w:jc w:val="both"/>
        <w:rPr>
          <w:rFonts w:ascii="Times New Roman" w:hAnsi="Times New Roman" w:cs="Times New Roman"/>
          <w:b/>
          <w:bCs/>
          <w:sz w:val="32"/>
          <w:szCs w:val="32"/>
        </w:rPr>
      </w:pPr>
    </w:p>
    <w:p w14:paraId="088085CB" w14:textId="77777777" w:rsidR="006976F9" w:rsidRDefault="006976F9" w:rsidP="006976F9">
      <w:pPr>
        <w:ind w:left="440" w:right="141"/>
        <w:jc w:val="both"/>
        <w:rPr>
          <w:rFonts w:ascii="Times New Roman" w:hAnsi="Times New Roman" w:cs="Times New Roman"/>
          <w:b/>
          <w:bCs/>
          <w:sz w:val="32"/>
          <w:szCs w:val="32"/>
        </w:rPr>
      </w:pPr>
    </w:p>
    <w:p w14:paraId="459970D2" w14:textId="77777777" w:rsidR="006976F9" w:rsidRPr="00BF1643" w:rsidRDefault="00680B95" w:rsidP="00BF1643">
      <w:pPr>
        <w:ind w:right="141"/>
        <w:jc w:val="center"/>
        <w:rPr>
          <w:rFonts w:ascii="Times New Roman" w:hAnsi="Times New Roman" w:cs="Times New Roman"/>
          <w:bCs/>
          <w:sz w:val="28"/>
          <w:szCs w:val="28"/>
        </w:rPr>
      </w:pPr>
      <w:r w:rsidRPr="00BF1643">
        <w:rPr>
          <w:rFonts w:ascii="Times New Roman" w:hAnsi="Times New Roman" w:cs="Times New Roman"/>
          <w:bCs/>
          <w:sz w:val="28"/>
          <w:szCs w:val="28"/>
        </w:rPr>
        <w:t>г. Одинцово</w:t>
      </w:r>
      <w:r w:rsidR="00BF1643">
        <w:rPr>
          <w:rFonts w:ascii="Times New Roman" w:hAnsi="Times New Roman" w:cs="Times New Roman"/>
          <w:bCs/>
          <w:sz w:val="28"/>
          <w:szCs w:val="28"/>
        </w:rPr>
        <w:t xml:space="preserve"> 2022</w:t>
      </w:r>
      <w:bookmarkStart w:id="0" w:name="_GoBack"/>
      <w:bookmarkEnd w:id="0"/>
    </w:p>
    <w:p w14:paraId="2A8A0B59" w14:textId="77777777" w:rsidR="006976F9" w:rsidRPr="00680B95" w:rsidRDefault="00680B95" w:rsidP="00BF1643">
      <w:pPr>
        <w:ind w:right="141"/>
        <w:jc w:val="center"/>
        <w:rPr>
          <w:rFonts w:ascii="Times New Roman" w:hAnsi="Times New Roman" w:cs="Times New Roman"/>
          <w:b/>
          <w:bCs/>
          <w:sz w:val="32"/>
          <w:szCs w:val="32"/>
          <w:u w:val="single"/>
        </w:rPr>
      </w:pPr>
      <w:r w:rsidRPr="00680B95">
        <w:rPr>
          <w:rFonts w:ascii="Times New Roman" w:hAnsi="Times New Roman" w:cs="Times New Roman"/>
          <w:b/>
          <w:bCs/>
          <w:sz w:val="32"/>
          <w:szCs w:val="32"/>
          <w:u w:val="single"/>
        </w:rPr>
        <w:lastRenderedPageBreak/>
        <w:t>Содержание</w:t>
      </w:r>
    </w:p>
    <w:p w14:paraId="0CE20DC2" w14:textId="77777777" w:rsidR="006976F9" w:rsidRPr="00680B95" w:rsidRDefault="00680B95" w:rsidP="00680B95">
      <w:pPr>
        <w:ind w:left="-284" w:right="141"/>
        <w:rPr>
          <w:rFonts w:ascii="Times New Roman" w:hAnsi="Times New Roman" w:cs="Times New Roman"/>
          <w:bCs/>
          <w:sz w:val="28"/>
          <w:szCs w:val="28"/>
        </w:rPr>
      </w:pPr>
      <w:r>
        <w:rPr>
          <w:rFonts w:ascii="Times New Roman" w:hAnsi="Times New Roman" w:cs="Times New Roman"/>
          <w:bCs/>
          <w:sz w:val="28"/>
          <w:szCs w:val="28"/>
        </w:rPr>
        <w:t>1. Актуальность темы</w:t>
      </w:r>
    </w:p>
    <w:p w14:paraId="57367656" w14:textId="77777777" w:rsidR="006976F9" w:rsidRPr="00680B95" w:rsidRDefault="00680B95" w:rsidP="00680B95">
      <w:pPr>
        <w:ind w:left="-284" w:right="141"/>
        <w:rPr>
          <w:rFonts w:ascii="Times New Roman" w:hAnsi="Times New Roman" w:cs="Times New Roman"/>
          <w:bCs/>
          <w:sz w:val="28"/>
          <w:szCs w:val="28"/>
        </w:rPr>
      </w:pPr>
      <w:r>
        <w:rPr>
          <w:rFonts w:ascii="Times New Roman" w:hAnsi="Times New Roman" w:cs="Times New Roman"/>
          <w:bCs/>
          <w:sz w:val="28"/>
          <w:szCs w:val="28"/>
        </w:rPr>
        <w:t>2. Теоретическая часть</w:t>
      </w:r>
    </w:p>
    <w:p w14:paraId="5F66972F" w14:textId="77777777" w:rsidR="006976F9" w:rsidRPr="00680B95" w:rsidRDefault="00680B95" w:rsidP="00680B95">
      <w:pPr>
        <w:ind w:left="-284" w:right="141"/>
        <w:rPr>
          <w:rFonts w:ascii="Times New Roman" w:hAnsi="Times New Roman" w:cs="Times New Roman"/>
          <w:bCs/>
          <w:sz w:val="28"/>
          <w:szCs w:val="28"/>
        </w:rPr>
      </w:pPr>
      <w:r>
        <w:rPr>
          <w:rFonts w:ascii="Times New Roman" w:hAnsi="Times New Roman" w:cs="Times New Roman"/>
          <w:bCs/>
          <w:sz w:val="28"/>
          <w:szCs w:val="28"/>
        </w:rPr>
        <w:t>3. Практическая часть</w:t>
      </w:r>
    </w:p>
    <w:p w14:paraId="7DC2CD06" w14:textId="77777777" w:rsidR="00680B95" w:rsidRPr="00680B95" w:rsidRDefault="006976F9" w:rsidP="00680B95">
      <w:pPr>
        <w:ind w:left="-284" w:right="141"/>
        <w:rPr>
          <w:rFonts w:ascii="Times New Roman" w:hAnsi="Times New Roman" w:cs="Times New Roman"/>
          <w:bCs/>
          <w:sz w:val="28"/>
          <w:szCs w:val="28"/>
        </w:rPr>
      </w:pPr>
      <w:r w:rsidRPr="00680B95">
        <w:rPr>
          <w:rFonts w:ascii="Times New Roman" w:hAnsi="Times New Roman" w:cs="Times New Roman"/>
          <w:bCs/>
          <w:sz w:val="28"/>
          <w:szCs w:val="28"/>
        </w:rPr>
        <w:t>4. Заключение. Выв</w:t>
      </w:r>
      <w:r w:rsidR="00680B95">
        <w:rPr>
          <w:rFonts w:ascii="Times New Roman" w:hAnsi="Times New Roman" w:cs="Times New Roman"/>
          <w:bCs/>
          <w:sz w:val="28"/>
          <w:szCs w:val="28"/>
        </w:rPr>
        <w:t>од</w:t>
      </w:r>
    </w:p>
    <w:p w14:paraId="35404F0C" w14:textId="77777777" w:rsidR="00680B95" w:rsidRPr="00680B95" w:rsidRDefault="006976F9" w:rsidP="00680B95">
      <w:pPr>
        <w:ind w:left="-284" w:right="141"/>
        <w:rPr>
          <w:rFonts w:ascii="Times New Roman" w:hAnsi="Times New Roman" w:cs="Times New Roman"/>
          <w:sz w:val="28"/>
          <w:szCs w:val="28"/>
        </w:rPr>
      </w:pPr>
      <w:r w:rsidRPr="00680B95">
        <w:rPr>
          <w:rFonts w:ascii="Times New Roman" w:hAnsi="Times New Roman" w:cs="Times New Roman"/>
          <w:bCs/>
          <w:sz w:val="28"/>
          <w:szCs w:val="28"/>
        </w:rPr>
        <w:t xml:space="preserve">5. </w:t>
      </w:r>
      <w:r w:rsidR="00680B95">
        <w:rPr>
          <w:rFonts w:ascii="Times New Roman" w:hAnsi="Times New Roman" w:cs="Times New Roman"/>
          <w:bCs/>
          <w:sz w:val="28"/>
          <w:szCs w:val="28"/>
        </w:rPr>
        <w:t>Список литературы</w:t>
      </w:r>
    </w:p>
    <w:p w14:paraId="7F25608A" w14:textId="77777777" w:rsidR="006976F9" w:rsidRPr="00680B95" w:rsidRDefault="006976F9" w:rsidP="00680B95">
      <w:pPr>
        <w:ind w:left="-284" w:right="141"/>
        <w:rPr>
          <w:rFonts w:ascii="Times New Roman" w:hAnsi="Times New Roman" w:cs="Times New Roman"/>
          <w:bCs/>
          <w:sz w:val="28"/>
          <w:szCs w:val="28"/>
        </w:rPr>
      </w:pPr>
      <w:r w:rsidRPr="00680B95">
        <w:rPr>
          <w:rFonts w:ascii="Times New Roman" w:hAnsi="Times New Roman" w:cs="Times New Roman"/>
          <w:bCs/>
          <w:sz w:val="28"/>
          <w:szCs w:val="28"/>
        </w:rPr>
        <w:t xml:space="preserve"> </w:t>
      </w:r>
    </w:p>
    <w:p w14:paraId="57F57E86" w14:textId="77777777" w:rsidR="006976F9" w:rsidRDefault="006976F9" w:rsidP="006976F9">
      <w:pPr>
        <w:ind w:left="-284" w:right="141"/>
        <w:jc w:val="center"/>
        <w:rPr>
          <w:rFonts w:ascii="Times New Roman" w:hAnsi="Times New Roman" w:cs="Times New Roman"/>
          <w:b/>
          <w:bCs/>
          <w:sz w:val="28"/>
          <w:szCs w:val="28"/>
          <w:u w:val="single"/>
        </w:rPr>
      </w:pPr>
    </w:p>
    <w:p w14:paraId="0003C635" w14:textId="77777777" w:rsidR="00680B95" w:rsidRDefault="00680B95" w:rsidP="006976F9">
      <w:pPr>
        <w:ind w:left="-284" w:right="141"/>
        <w:jc w:val="center"/>
        <w:rPr>
          <w:rFonts w:ascii="Times New Roman" w:hAnsi="Times New Roman" w:cs="Times New Roman"/>
          <w:b/>
          <w:bCs/>
          <w:sz w:val="28"/>
          <w:szCs w:val="28"/>
          <w:u w:val="single"/>
        </w:rPr>
      </w:pPr>
    </w:p>
    <w:p w14:paraId="2BD78578" w14:textId="77777777" w:rsidR="00680B95" w:rsidRDefault="00680B95" w:rsidP="006976F9">
      <w:pPr>
        <w:ind w:left="-284" w:right="141"/>
        <w:jc w:val="center"/>
        <w:rPr>
          <w:rFonts w:ascii="Times New Roman" w:hAnsi="Times New Roman" w:cs="Times New Roman"/>
          <w:b/>
          <w:bCs/>
          <w:sz w:val="28"/>
          <w:szCs w:val="28"/>
          <w:u w:val="single"/>
        </w:rPr>
      </w:pPr>
    </w:p>
    <w:p w14:paraId="06281880" w14:textId="77777777" w:rsidR="00680B95" w:rsidRDefault="00680B95" w:rsidP="006976F9">
      <w:pPr>
        <w:ind w:left="-284" w:right="141"/>
        <w:jc w:val="center"/>
        <w:rPr>
          <w:rFonts w:ascii="Times New Roman" w:hAnsi="Times New Roman" w:cs="Times New Roman"/>
          <w:b/>
          <w:bCs/>
          <w:sz w:val="28"/>
          <w:szCs w:val="28"/>
          <w:u w:val="single"/>
        </w:rPr>
      </w:pPr>
    </w:p>
    <w:p w14:paraId="4B40A7E0" w14:textId="77777777" w:rsidR="00680B95" w:rsidRDefault="00680B95" w:rsidP="006976F9">
      <w:pPr>
        <w:ind w:left="-284" w:right="141"/>
        <w:jc w:val="center"/>
        <w:rPr>
          <w:rFonts w:ascii="Times New Roman" w:hAnsi="Times New Roman" w:cs="Times New Roman"/>
          <w:b/>
          <w:bCs/>
          <w:sz w:val="28"/>
          <w:szCs w:val="28"/>
          <w:u w:val="single"/>
        </w:rPr>
      </w:pPr>
    </w:p>
    <w:p w14:paraId="0A751581" w14:textId="77777777" w:rsidR="00680B95" w:rsidRDefault="00680B95" w:rsidP="006976F9">
      <w:pPr>
        <w:ind w:left="-284" w:right="141"/>
        <w:jc w:val="center"/>
        <w:rPr>
          <w:rFonts w:ascii="Times New Roman" w:hAnsi="Times New Roman" w:cs="Times New Roman"/>
          <w:b/>
          <w:bCs/>
          <w:sz w:val="28"/>
          <w:szCs w:val="28"/>
          <w:u w:val="single"/>
        </w:rPr>
      </w:pPr>
    </w:p>
    <w:p w14:paraId="48C6BED8" w14:textId="77777777" w:rsidR="00680B95" w:rsidRDefault="00680B95" w:rsidP="006976F9">
      <w:pPr>
        <w:ind w:left="-284" w:right="141"/>
        <w:jc w:val="center"/>
        <w:rPr>
          <w:rFonts w:ascii="Times New Roman" w:hAnsi="Times New Roman" w:cs="Times New Roman"/>
          <w:b/>
          <w:bCs/>
          <w:sz w:val="28"/>
          <w:szCs w:val="28"/>
          <w:u w:val="single"/>
        </w:rPr>
      </w:pPr>
    </w:p>
    <w:p w14:paraId="0B943B2A" w14:textId="77777777" w:rsidR="00680B95" w:rsidRDefault="00680B95" w:rsidP="006976F9">
      <w:pPr>
        <w:ind w:left="-284" w:right="141"/>
        <w:jc w:val="center"/>
        <w:rPr>
          <w:rFonts w:ascii="Times New Roman" w:hAnsi="Times New Roman" w:cs="Times New Roman"/>
          <w:b/>
          <w:bCs/>
          <w:sz w:val="28"/>
          <w:szCs w:val="28"/>
          <w:u w:val="single"/>
        </w:rPr>
      </w:pPr>
    </w:p>
    <w:p w14:paraId="50AE73CD" w14:textId="77777777" w:rsidR="00680B95" w:rsidRDefault="00680B95" w:rsidP="006976F9">
      <w:pPr>
        <w:ind w:left="-284" w:right="141"/>
        <w:jc w:val="center"/>
        <w:rPr>
          <w:rFonts w:ascii="Times New Roman" w:hAnsi="Times New Roman" w:cs="Times New Roman"/>
          <w:b/>
          <w:bCs/>
          <w:sz w:val="28"/>
          <w:szCs w:val="28"/>
          <w:u w:val="single"/>
        </w:rPr>
      </w:pPr>
    </w:p>
    <w:p w14:paraId="4F9D6C7E" w14:textId="77777777" w:rsidR="00680B95" w:rsidRDefault="00680B95" w:rsidP="006976F9">
      <w:pPr>
        <w:ind w:left="-284" w:right="141"/>
        <w:jc w:val="center"/>
        <w:rPr>
          <w:rFonts w:ascii="Times New Roman" w:hAnsi="Times New Roman" w:cs="Times New Roman"/>
          <w:b/>
          <w:bCs/>
          <w:sz w:val="28"/>
          <w:szCs w:val="28"/>
          <w:u w:val="single"/>
        </w:rPr>
      </w:pPr>
    </w:p>
    <w:p w14:paraId="655802A0" w14:textId="77777777" w:rsidR="00680B95" w:rsidRDefault="00680B95" w:rsidP="006976F9">
      <w:pPr>
        <w:ind w:left="-284" w:right="141"/>
        <w:jc w:val="center"/>
        <w:rPr>
          <w:rFonts w:ascii="Times New Roman" w:hAnsi="Times New Roman" w:cs="Times New Roman"/>
          <w:b/>
          <w:bCs/>
          <w:sz w:val="28"/>
          <w:szCs w:val="28"/>
          <w:u w:val="single"/>
        </w:rPr>
      </w:pPr>
    </w:p>
    <w:p w14:paraId="7C69A0B1" w14:textId="77777777" w:rsidR="00680B95" w:rsidRDefault="00680B95" w:rsidP="006976F9">
      <w:pPr>
        <w:ind w:left="-284" w:right="141"/>
        <w:jc w:val="center"/>
        <w:rPr>
          <w:rFonts w:ascii="Times New Roman" w:hAnsi="Times New Roman" w:cs="Times New Roman"/>
          <w:b/>
          <w:bCs/>
          <w:sz w:val="28"/>
          <w:szCs w:val="28"/>
          <w:u w:val="single"/>
        </w:rPr>
      </w:pPr>
    </w:p>
    <w:p w14:paraId="7B46AE11" w14:textId="77777777" w:rsidR="00680B95" w:rsidRDefault="00680B95" w:rsidP="006976F9">
      <w:pPr>
        <w:ind w:left="-284" w:right="141"/>
        <w:jc w:val="center"/>
        <w:rPr>
          <w:rFonts w:ascii="Times New Roman" w:hAnsi="Times New Roman" w:cs="Times New Roman"/>
          <w:b/>
          <w:bCs/>
          <w:sz w:val="28"/>
          <w:szCs w:val="28"/>
          <w:u w:val="single"/>
        </w:rPr>
      </w:pPr>
    </w:p>
    <w:p w14:paraId="6190C779" w14:textId="77777777" w:rsidR="00680B95" w:rsidRDefault="00680B95" w:rsidP="006976F9">
      <w:pPr>
        <w:ind w:left="-284" w:right="141"/>
        <w:jc w:val="center"/>
        <w:rPr>
          <w:rFonts w:ascii="Times New Roman" w:hAnsi="Times New Roman" w:cs="Times New Roman"/>
          <w:b/>
          <w:bCs/>
          <w:sz w:val="28"/>
          <w:szCs w:val="28"/>
          <w:u w:val="single"/>
        </w:rPr>
      </w:pPr>
    </w:p>
    <w:p w14:paraId="0A414C32" w14:textId="77777777" w:rsidR="00680B95" w:rsidRDefault="00680B95" w:rsidP="006976F9">
      <w:pPr>
        <w:ind w:left="-284" w:right="141"/>
        <w:jc w:val="center"/>
        <w:rPr>
          <w:rFonts w:ascii="Times New Roman" w:hAnsi="Times New Roman" w:cs="Times New Roman"/>
          <w:b/>
          <w:bCs/>
          <w:sz w:val="28"/>
          <w:szCs w:val="28"/>
          <w:u w:val="single"/>
        </w:rPr>
      </w:pPr>
    </w:p>
    <w:p w14:paraId="0614C879" w14:textId="77777777" w:rsidR="00680B95" w:rsidRDefault="00680B95" w:rsidP="006976F9">
      <w:pPr>
        <w:ind w:left="-284" w:right="141"/>
        <w:jc w:val="center"/>
        <w:rPr>
          <w:rFonts w:ascii="Times New Roman" w:hAnsi="Times New Roman" w:cs="Times New Roman"/>
          <w:b/>
          <w:bCs/>
          <w:sz w:val="28"/>
          <w:szCs w:val="28"/>
          <w:u w:val="single"/>
        </w:rPr>
      </w:pPr>
    </w:p>
    <w:p w14:paraId="665B872C" w14:textId="77777777" w:rsidR="00680B95" w:rsidRDefault="00680B95" w:rsidP="006976F9">
      <w:pPr>
        <w:ind w:left="-284" w:right="141"/>
        <w:jc w:val="center"/>
        <w:rPr>
          <w:rFonts w:ascii="Times New Roman" w:hAnsi="Times New Roman" w:cs="Times New Roman"/>
          <w:b/>
          <w:bCs/>
          <w:sz w:val="28"/>
          <w:szCs w:val="28"/>
          <w:u w:val="single"/>
        </w:rPr>
      </w:pPr>
    </w:p>
    <w:p w14:paraId="605D8C2F" w14:textId="77777777" w:rsidR="00680B95" w:rsidRDefault="00680B95" w:rsidP="006976F9">
      <w:pPr>
        <w:ind w:left="-284" w:right="141"/>
        <w:jc w:val="center"/>
        <w:rPr>
          <w:rFonts w:ascii="Times New Roman" w:hAnsi="Times New Roman" w:cs="Times New Roman"/>
          <w:b/>
          <w:bCs/>
          <w:sz w:val="28"/>
          <w:szCs w:val="28"/>
          <w:u w:val="single"/>
        </w:rPr>
      </w:pPr>
    </w:p>
    <w:p w14:paraId="7FD7C1CF" w14:textId="77777777" w:rsidR="006976F9" w:rsidRDefault="006976F9" w:rsidP="006976F9">
      <w:pPr>
        <w:ind w:left="-284" w:right="141"/>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1. Актуальность темы</w:t>
      </w:r>
    </w:p>
    <w:p w14:paraId="13332121"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В программе по рисунку в детской художественной школе, наряду с длительными учебными заданиями, особое место отводится наброскам с фигуры человека. Эта работа рассматривается, как существенная часть метода обучения реалистическому рисунку. Она помогает решать ряд учебных задач и является вместе с тем особой формой воспитания учащихся, обогащает их идейно - художественный кругозор.</w:t>
      </w:r>
    </w:p>
    <w:p w14:paraId="2B8ABD71"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Наброски - эффективное средство изучения объекта, познания особенностей конструктивного строения, формы, закономерностей светотени, композиции, движений фигуры человека, эстетического содержания в объектах - плавности и гибкости линий, контуров, соразмерности пропорций.                                                                                                        </w:t>
      </w:r>
    </w:p>
    <w:p w14:paraId="04925259" w14:textId="77777777" w:rsidR="00680B95" w:rsidRDefault="00680B95" w:rsidP="006976F9">
      <w:pPr>
        <w:ind w:left="284" w:right="-143" w:hanging="993"/>
        <w:jc w:val="center"/>
        <w:rPr>
          <w:rFonts w:ascii="Times New Roman" w:hAnsi="Times New Roman" w:cs="Times New Roman"/>
          <w:b/>
          <w:bCs/>
          <w:sz w:val="28"/>
          <w:szCs w:val="28"/>
          <w:u w:val="single"/>
        </w:rPr>
      </w:pPr>
    </w:p>
    <w:p w14:paraId="7C6DDFF1" w14:textId="77777777" w:rsidR="00680B95" w:rsidRDefault="00680B95" w:rsidP="006976F9">
      <w:pPr>
        <w:ind w:left="284" w:right="-143" w:hanging="993"/>
        <w:jc w:val="center"/>
        <w:rPr>
          <w:rFonts w:ascii="Times New Roman" w:hAnsi="Times New Roman" w:cs="Times New Roman"/>
          <w:b/>
          <w:bCs/>
          <w:sz w:val="28"/>
          <w:szCs w:val="28"/>
          <w:u w:val="single"/>
        </w:rPr>
      </w:pPr>
    </w:p>
    <w:p w14:paraId="1E3528EC" w14:textId="77777777" w:rsidR="00680B95" w:rsidRDefault="00680B95" w:rsidP="006976F9">
      <w:pPr>
        <w:ind w:left="284" w:right="-143" w:hanging="993"/>
        <w:jc w:val="center"/>
        <w:rPr>
          <w:rFonts w:ascii="Times New Roman" w:hAnsi="Times New Roman" w:cs="Times New Roman"/>
          <w:b/>
          <w:bCs/>
          <w:sz w:val="28"/>
          <w:szCs w:val="28"/>
          <w:u w:val="single"/>
        </w:rPr>
      </w:pPr>
    </w:p>
    <w:p w14:paraId="786FAFAF" w14:textId="77777777" w:rsidR="00680B95" w:rsidRDefault="00680B95" w:rsidP="006976F9">
      <w:pPr>
        <w:ind w:left="284" w:right="-143" w:hanging="993"/>
        <w:jc w:val="center"/>
        <w:rPr>
          <w:rFonts w:ascii="Times New Roman" w:hAnsi="Times New Roman" w:cs="Times New Roman"/>
          <w:b/>
          <w:bCs/>
          <w:sz w:val="28"/>
          <w:szCs w:val="28"/>
          <w:u w:val="single"/>
        </w:rPr>
      </w:pPr>
    </w:p>
    <w:p w14:paraId="6FB3D77D" w14:textId="77777777" w:rsidR="00680B95" w:rsidRDefault="00680B95" w:rsidP="006976F9">
      <w:pPr>
        <w:ind w:left="284" w:right="-143" w:hanging="993"/>
        <w:jc w:val="center"/>
        <w:rPr>
          <w:rFonts w:ascii="Times New Roman" w:hAnsi="Times New Roman" w:cs="Times New Roman"/>
          <w:b/>
          <w:bCs/>
          <w:sz w:val="28"/>
          <w:szCs w:val="28"/>
          <w:u w:val="single"/>
        </w:rPr>
      </w:pPr>
    </w:p>
    <w:p w14:paraId="615ECD9F" w14:textId="77777777" w:rsidR="00680B95" w:rsidRDefault="00680B95" w:rsidP="006976F9">
      <w:pPr>
        <w:ind w:left="284" w:right="-143" w:hanging="993"/>
        <w:jc w:val="center"/>
        <w:rPr>
          <w:rFonts w:ascii="Times New Roman" w:hAnsi="Times New Roman" w:cs="Times New Roman"/>
          <w:b/>
          <w:bCs/>
          <w:sz w:val="28"/>
          <w:szCs w:val="28"/>
          <w:u w:val="single"/>
        </w:rPr>
      </w:pPr>
    </w:p>
    <w:p w14:paraId="0D03264E" w14:textId="77777777" w:rsidR="00680B95" w:rsidRDefault="00680B95" w:rsidP="006976F9">
      <w:pPr>
        <w:ind w:left="284" w:right="-143" w:hanging="993"/>
        <w:jc w:val="center"/>
        <w:rPr>
          <w:rFonts w:ascii="Times New Roman" w:hAnsi="Times New Roman" w:cs="Times New Roman"/>
          <w:b/>
          <w:bCs/>
          <w:sz w:val="28"/>
          <w:szCs w:val="28"/>
          <w:u w:val="single"/>
        </w:rPr>
      </w:pPr>
    </w:p>
    <w:p w14:paraId="4CE13422" w14:textId="77777777" w:rsidR="00680B95" w:rsidRDefault="00680B95" w:rsidP="006976F9">
      <w:pPr>
        <w:ind w:left="284" w:right="-143" w:hanging="993"/>
        <w:jc w:val="center"/>
        <w:rPr>
          <w:rFonts w:ascii="Times New Roman" w:hAnsi="Times New Roman" w:cs="Times New Roman"/>
          <w:b/>
          <w:bCs/>
          <w:sz w:val="28"/>
          <w:szCs w:val="28"/>
          <w:u w:val="single"/>
        </w:rPr>
      </w:pPr>
    </w:p>
    <w:p w14:paraId="7699E639" w14:textId="77777777" w:rsidR="00680B95" w:rsidRDefault="00680B95" w:rsidP="006976F9">
      <w:pPr>
        <w:ind w:left="284" w:right="-143" w:hanging="993"/>
        <w:jc w:val="center"/>
        <w:rPr>
          <w:rFonts w:ascii="Times New Roman" w:hAnsi="Times New Roman" w:cs="Times New Roman"/>
          <w:b/>
          <w:bCs/>
          <w:sz w:val="28"/>
          <w:szCs w:val="28"/>
          <w:u w:val="single"/>
        </w:rPr>
      </w:pPr>
    </w:p>
    <w:p w14:paraId="09220BCD" w14:textId="77777777" w:rsidR="00680B95" w:rsidRDefault="00680B95" w:rsidP="006976F9">
      <w:pPr>
        <w:ind w:left="284" w:right="-143" w:hanging="993"/>
        <w:jc w:val="center"/>
        <w:rPr>
          <w:rFonts w:ascii="Times New Roman" w:hAnsi="Times New Roman" w:cs="Times New Roman"/>
          <w:b/>
          <w:bCs/>
          <w:sz w:val="28"/>
          <w:szCs w:val="28"/>
          <w:u w:val="single"/>
        </w:rPr>
      </w:pPr>
    </w:p>
    <w:p w14:paraId="7A2B6AF2" w14:textId="77777777" w:rsidR="00680B95" w:rsidRDefault="00680B95" w:rsidP="006976F9">
      <w:pPr>
        <w:ind w:left="284" w:right="-143" w:hanging="993"/>
        <w:jc w:val="center"/>
        <w:rPr>
          <w:rFonts w:ascii="Times New Roman" w:hAnsi="Times New Roman" w:cs="Times New Roman"/>
          <w:b/>
          <w:bCs/>
          <w:sz w:val="28"/>
          <w:szCs w:val="28"/>
          <w:u w:val="single"/>
        </w:rPr>
      </w:pPr>
    </w:p>
    <w:p w14:paraId="6EB2BDF2" w14:textId="77777777" w:rsidR="00680B95" w:rsidRDefault="00680B95" w:rsidP="006976F9">
      <w:pPr>
        <w:ind w:left="284" w:right="-143" w:hanging="993"/>
        <w:jc w:val="center"/>
        <w:rPr>
          <w:rFonts w:ascii="Times New Roman" w:hAnsi="Times New Roman" w:cs="Times New Roman"/>
          <w:b/>
          <w:bCs/>
          <w:sz w:val="28"/>
          <w:szCs w:val="28"/>
          <w:u w:val="single"/>
        </w:rPr>
      </w:pPr>
    </w:p>
    <w:p w14:paraId="5A2DECD1" w14:textId="77777777" w:rsidR="00680B95" w:rsidRDefault="00680B95" w:rsidP="006976F9">
      <w:pPr>
        <w:ind w:left="284" w:right="-143" w:hanging="993"/>
        <w:jc w:val="center"/>
        <w:rPr>
          <w:rFonts w:ascii="Times New Roman" w:hAnsi="Times New Roman" w:cs="Times New Roman"/>
          <w:b/>
          <w:bCs/>
          <w:sz w:val="28"/>
          <w:szCs w:val="28"/>
          <w:u w:val="single"/>
        </w:rPr>
      </w:pPr>
    </w:p>
    <w:p w14:paraId="2EE2EA2A" w14:textId="77777777" w:rsidR="00680B95" w:rsidRDefault="00680B95" w:rsidP="006976F9">
      <w:pPr>
        <w:ind w:left="284" w:right="-143" w:hanging="993"/>
        <w:jc w:val="center"/>
        <w:rPr>
          <w:rFonts w:ascii="Times New Roman" w:hAnsi="Times New Roman" w:cs="Times New Roman"/>
          <w:b/>
          <w:bCs/>
          <w:sz w:val="28"/>
          <w:szCs w:val="28"/>
          <w:u w:val="single"/>
        </w:rPr>
      </w:pPr>
    </w:p>
    <w:p w14:paraId="523E17BC" w14:textId="77777777" w:rsidR="00680B95" w:rsidRDefault="00680B95" w:rsidP="006976F9">
      <w:pPr>
        <w:ind w:left="284" w:right="-143" w:hanging="993"/>
        <w:jc w:val="center"/>
        <w:rPr>
          <w:rFonts w:ascii="Times New Roman" w:hAnsi="Times New Roman" w:cs="Times New Roman"/>
          <w:b/>
          <w:bCs/>
          <w:sz w:val="28"/>
          <w:szCs w:val="28"/>
          <w:u w:val="single"/>
        </w:rPr>
      </w:pPr>
    </w:p>
    <w:p w14:paraId="33217644" w14:textId="77777777" w:rsidR="00680B95" w:rsidRDefault="00680B95" w:rsidP="006976F9">
      <w:pPr>
        <w:ind w:left="284" w:right="-143" w:hanging="993"/>
        <w:jc w:val="center"/>
        <w:rPr>
          <w:rFonts w:ascii="Times New Roman" w:hAnsi="Times New Roman" w:cs="Times New Roman"/>
          <w:b/>
          <w:bCs/>
          <w:sz w:val="28"/>
          <w:szCs w:val="28"/>
          <w:u w:val="single"/>
        </w:rPr>
      </w:pPr>
    </w:p>
    <w:p w14:paraId="25C2E8EB" w14:textId="77777777" w:rsidR="00680B95" w:rsidRDefault="00680B95" w:rsidP="006976F9">
      <w:pPr>
        <w:ind w:left="284" w:right="-143" w:hanging="993"/>
        <w:jc w:val="center"/>
        <w:rPr>
          <w:rFonts w:ascii="Times New Roman" w:hAnsi="Times New Roman" w:cs="Times New Roman"/>
          <w:b/>
          <w:bCs/>
          <w:sz w:val="28"/>
          <w:szCs w:val="28"/>
          <w:u w:val="single"/>
        </w:rPr>
      </w:pPr>
    </w:p>
    <w:p w14:paraId="416E4D86" w14:textId="77777777" w:rsidR="006976F9" w:rsidRDefault="006976F9" w:rsidP="006976F9">
      <w:pPr>
        <w:ind w:left="284" w:right="-143" w:hanging="993"/>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2. Теоретическая часть</w:t>
      </w:r>
    </w:p>
    <w:p w14:paraId="3FA0D277"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Набросок - это быстрый рисунок, исполненный в короткое время, примерно от одной до двадцати минут и чаще всего с натуры. Бывает и так, что запоминающуюся сцену или модель не было возможности сделать с натуры, тогда увиденное восстанавливается по памяти. Имея определенный запас наблюдений, наброски можно и даже желательно делать так же и по представлению.</w:t>
      </w:r>
    </w:p>
    <w:p w14:paraId="17B6EF5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 обучении рисованию большое значение имеют ежедневные наброски. Они способствуют развитию глаза, наблюдательности, обостряют чувство характера, пропорций, вырабатывают технику и индивидуальный графический язык, что уже является первым шагом к творчеству.</w:t>
      </w:r>
    </w:p>
    <w:p w14:paraId="60084A06"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Но во всех случаях набросок сохраняет присущие ему особенности, значительно отличающиеся от длительного рисунка.</w:t>
      </w:r>
    </w:p>
    <w:p w14:paraId="390CA039"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Длительный рисунок ведется поэтапно, обдумывается, компонуется, последовательно строится, светотенью выделяется форма и пространственная среда и все это делается в длительный отрезок времени. Работа над наброском ограничена во времени и поэтому эти этапы сокращаются до предела.</w:t>
      </w:r>
    </w:p>
    <w:p w14:paraId="346B6E9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Обобщенность изображения натуры или модели в наброске строится на отборе самых типических и наиболее характерных черт или признаков, по которым можно узнать натуру даже при отсутствии деталей.</w:t>
      </w:r>
    </w:p>
    <w:p w14:paraId="187E866D"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 наброске заложены большие возможности ярко и убедительно раскрыть характер или психологическое состояние модели, ее позу, выразительность жеста, динамику движения. Для того чтобы сразу выделить главное и быстро, на глаз, определить пропорции, учащемуся надо уметь цельно видеть модель и обладать острым глазомером.</w:t>
      </w:r>
    </w:p>
    <w:p w14:paraId="48F7C8D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Исполнять набросок надо быстро, энергично и уверенно, основываясь на восприятии, а иногда зарисовывая или просто по памяти. Ученик, умеющий делать наброски, лучше и скорее справится с задачами, поставленными в длительном учебном задании.</w:t>
      </w:r>
    </w:p>
    <w:p w14:paraId="64E066EC" w14:textId="77777777" w:rsidR="00680B95" w:rsidRDefault="00680B95" w:rsidP="006976F9">
      <w:pPr>
        <w:ind w:left="-709" w:right="-143"/>
        <w:jc w:val="center"/>
        <w:rPr>
          <w:rFonts w:ascii="Times New Roman" w:hAnsi="Times New Roman" w:cs="Times New Roman"/>
          <w:b/>
          <w:bCs/>
          <w:sz w:val="28"/>
          <w:szCs w:val="28"/>
          <w:u w:val="single"/>
        </w:rPr>
      </w:pPr>
    </w:p>
    <w:p w14:paraId="0FD959E2" w14:textId="77777777" w:rsidR="00680B95" w:rsidRDefault="00680B95" w:rsidP="006976F9">
      <w:pPr>
        <w:ind w:left="-709" w:right="-143"/>
        <w:jc w:val="center"/>
        <w:rPr>
          <w:rFonts w:ascii="Times New Roman" w:hAnsi="Times New Roman" w:cs="Times New Roman"/>
          <w:b/>
          <w:bCs/>
          <w:sz w:val="28"/>
          <w:szCs w:val="28"/>
          <w:u w:val="single"/>
        </w:rPr>
      </w:pPr>
    </w:p>
    <w:p w14:paraId="2059E707" w14:textId="77777777" w:rsidR="00680B95" w:rsidRDefault="00680B95" w:rsidP="006976F9">
      <w:pPr>
        <w:ind w:left="-709" w:right="-143"/>
        <w:jc w:val="center"/>
        <w:rPr>
          <w:rFonts w:ascii="Times New Roman" w:hAnsi="Times New Roman" w:cs="Times New Roman"/>
          <w:b/>
          <w:bCs/>
          <w:sz w:val="28"/>
          <w:szCs w:val="28"/>
          <w:u w:val="single"/>
        </w:rPr>
      </w:pPr>
    </w:p>
    <w:p w14:paraId="3400CCAA" w14:textId="77777777" w:rsidR="00680B95" w:rsidRDefault="00680B95" w:rsidP="006976F9">
      <w:pPr>
        <w:ind w:left="-709" w:right="-143"/>
        <w:jc w:val="center"/>
        <w:rPr>
          <w:rFonts w:ascii="Times New Roman" w:hAnsi="Times New Roman" w:cs="Times New Roman"/>
          <w:b/>
          <w:bCs/>
          <w:sz w:val="28"/>
          <w:szCs w:val="28"/>
          <w:u w:val="single"/>
        </w:rPr>
      </w:pPr>
    </w:p>
    <w:p w14:paraId="1DB8566C" w14:textId="77777777" w:rsidR="006976F9" w:rsidRDefault="006976F9" w:rsidP="006976F9">
      <w:pPr>
        <w:ind w:left="-709" w:right="-143"/>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3. Практическая часть</w:t>
      </w:r>
    </w:p>
    <w:p w14:paraId="43D83DB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В практике работы художественной школы наброски с фигуры человека разделяются на наброски в классе и самостоятельные. Наброски, проводимые в классе, между длительными заданиями стимулируют  интерес учащихся к учебной работе.</w:t>
      </w:r>
    </w:p>
    <w:p w14:paraId="59C425BD"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 первом и втором классе художественной школы на выполнение наброска с фигуры человека отводится время от 15 - 30 минут и более, так как учащиеся еще не подготовлены к проведению коротких набросков.</w:t>
      </w:r>
    </w:p>
    <w:p w14:paraId="54E8AD7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С чего начинается набросок? Все зависит от того, какие методические задачи ставятся перед учащимися. Поэтому каждое задание продумано преподавателем. Наброски, проводимые без плана, мало, что дадут учащимся.</w:t>
      </w:r>
    </w:p>
    <w:p w14:paraId="7D534D9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Если ясно поставлена задача для наброска, то она определит характер его исполнения и его технику. Набросок может исполняться с целью учебной,   познавательной или творческой, может носить и вспомогательный характер, например, при сборе материала для выполнения композиции.</w:t>
      </w:r>
    </w:p>
    <w:p w14:paraId="7FD5D11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Так  в первом классе основной целью преподавателя являются упражнения, которые раскроют и сделают понятной для учащихся связь внешней формы с ее конструкцией (то есть со скелетом). Задания включают в себя элементарные сведения об анатомическом строении фигуры человека: скелет, мышцы. Основные части скелета и их функции.</w:t>
      </w:r>
    </w:p>
    <w:p w14:paraId="48C30A70"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Урок проходит в сопровождении наглядных пособий: скелета и плакатов по анатомии. Необходимо знать скелетную схему и работу основных частей скелетного механизма фигуры человека в статической позе или в движении. Схема проста. Важно помнить местоположение основных суставных сочленений: яремной ямки, парных плечевых,  локтевых, тазобедренных, коленных и голеностопных.</w:t>
      </w:r>
    </w:p>
    <w:p w14:paraId="7D74559B"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 наброске человека учащиеся должны обращать особое внимание на положение ног на опорной плоскости и на направление основных (больших) частей тела - туловища, ног, рук, шеи и головы по отношению к вертикали, то есть линии центра тяжести, которую следует мысленно проводить от яремной ямки к опорной ноге. Упражнения по анатомическому построению с позирующей натуры, позволяет учащимся, затем легче делать наброски людей в естественной обстановке.</w:t>
      </w:r>
    </w:p>
    <w:p w14:paraId="7305233A"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Далее учащиеся выполняют несколько набросков человека с натуры с разных сторон. При этом уясняют основы анатомической пластики: скелета и пропорций.</w:t>
      </w:r>
    </w:p>
    <w:p w14:paraId="2725551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Учащиеся усваивают понятие о характере фигуры человека, ее особенности:</w:t>
      </w:r>
    </w:p>
    <w:p w14:paraId="5E3E384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lastRenderedPageBreak/>
        <w:t>- возрастной признак,</w:t>
      </w:r>
    </w:p>
    <w:p w14:paraId="140215B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пол фигуры,</w:t>
      </w:r>
    </w:p>
    <w:p w14:paraId="2F072AF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индивидуальные особенности,</w:t>
      </w:r>
    </w:p>
    <w:p w14:paraId="41078B96"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вид фигуры с разных сторон,</w:t>
      </w:r>
    </w:p>
    <w:p w14:paraId="5982D521"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габаритные пропорции,</w:t>
      </w:r>
    </w:p>
    <w:p w14:paraId="0B37327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соотношение частей,</w:t>
      </w:r>
    </w:p>
    <w:p w14:paraId="5F9728FD"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силуэт,</w:t>
      </w:r>
    </w:p>
    <w:p w14:paraId="450C4920"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пластика</w:t>
      </w:r>
    </w:p>
    <w:p w14:paraId="035E3AF4"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Набросок желательно начинать сразу, быстро нанося на бумагу всю массу фигуры едва заметной линией, определяя движение, положение в пространстве, пропорции и характеристику модели. Перед рисующим на листе возникает легкий контур, ориентируясь на который можно увереннее выполнять сам набросок фигуры, то есть уточнять пропорции, определять точки опоры, строить контур намечать складки одежды и т. д.</w:t>
      </w:r>
    </w:p>
    <w:p w14:paraId="51084C7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Требуется внимание, острый взгляд, быстрота соображения, хороший глазомер, техника руки и волевое усилие. По мере определения формы и движения натуры линии следует придавать различную толщину и тональность, избегая тяжелой монотонности и однообразия в нажимах.</w:t>
      </w:r>
    </w:p>
    <w:p w14:paraId="4669BF41"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Чаще всего набросок выполняется в линиях. Линия может быть сухая, жесткая и одинаковая по толщине на всем протяжении. Такая линия для набросков не годится, она смотрится сухо, нехудожественно. Но есть иная линия, характерная для быстрого рисунка - гибкая, разнообразная по толщине и тональности, она едва заметна или исчезает совсем; широкая, сочная, переходящая в пятно, где короткая, резкая, а где плавная, протяженная.</w:t>
      </w:r>
    </w:p>
    <w:p w14:paraId="61DAF48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Набросок может быть исполнен и пятном краски. Тональное пятно, применяемое в наброске, позволяет передать объемности формы натуры, ее освещенность, общую тональность.</w:t>
      </w:r>
    </w:p>
    <w:p w14:paraId="27E3F00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С первых занятий учащихся необходимо воспитывать в сознании, что рисовать необходимо каждый день, всегда, когда к этому представляется возможность.</w:t>
      </w:r>
    </w:p>
    <w:p w14:paraId="6E7C2896"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Поэтому большую пользу приносят учащимся и самостоятельные наброски, которые дают возможность накапливать запас наблюдений. Познавательно - творческая активность будущего художника основана на его наблюдениях. Привычка </w:t>
      </w:r>
      <w:r>
        <w:rPr>
          <w:rFonts w:ascii="Times New Roman" w:hAnsi="Times New Roman" w:cs="Times New Roman"/>
          <w:sz w:val="28"/>
          <w:szCs w:val="28"/>
        </w:rPr>
        <w:lastRenderedPageBreak/>
        <w:t>наблюдать за окружающим миром, анализировать увиденное, выполнять быстрые наброски с натуры поможет учащимся правильно передать в рисунке форму, пропорции, конструктивное строение, пространственное положение, светотень.</w:t>
      </w:r>
    </w:p>
    <w:p w14:paraId="2C2DFFD9"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Наброски следует делать не только с натуры, но и по памяти, по представлению.</w:t>
      </w:r>
    </w:p>
    <w:p w14:paraId="7BBCFD52"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Дальнейшие упражнения по наброскам с фигуры человека, начиная со второго класса и далее, включают в себя изображение фигуры с позирующих, костюмированных моделей в сюжетных позах и действиях.</w:t>
      </w:r>
    </w:p>
    <w:p w14:paraId="1C4F3CA9"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Вначале наброски выполняют с фигуры человека в легком движении. Например: в положении стоя, сидя, сидя с упором на колено, поза завязывания ботинок, игра на музыкальных инструментах и другие положения.</w:t>
      </w:r>
    </w:p>
    <w:p w14:paraId="26D6DB44"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Первые наброски с фигуры человека в легком движении сводятся к условному решению движения скелета и изучению механизма работы отдельных его частей. Когда будет усвоен этот опыт, учащиеся приступают к рисованию человека в разных позах, в действиях и костюмах.</w:t>
      </w:r>
    </w:p>
    <w:p w14:paraId="1BA67834"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Хорошо делать наброски с не позирующей натуры - стоящих, идущих, сидящих, занятых работой людей в пространственной среде и без нее. Например: на рынке, на вокзале, на остановке, на стадионе - там, где массы людей и одиночки представлены в естественных и самых разнообразных позах.</w:t>
      </w:r>
    </w:p>
    <w:p w14:paraId="5C5E14B7"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Такие наброски особенно убедительны своей достоверностью и могут служить исходным материалом для серьезных композиций.</w:t>
      </w:r>
    </w:p>
    <w:p w14:paraId="204DA8AB"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Учащиеся выполняют наброски с фигуры в правильной последовательности от схватывания характера общей массы к уточнению силуэта, соотношению частей, к анатомическому обоснованию и к окончательному определению характера образа в силуэте всей фигуры и основных частей.</w:t>
      </w:r>
    </w:p>
    <w:p w14:paraId="5E4C691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Каждый человек имеет нечто характерное для него, в пропорциях тела, в позе, в жестах, в движении. Есть разные люди - высокие и низкие, худые и полные. Именно эти индивидуальные особенности характера человека должны отличать в наброске учащиеся в первую очередь.</w:t>
      </w:r>
    </w:p>
    <w:p w14:paraId="346836FA"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Начиная с третьего класса, в задания по наброскам с фигуры человека входят упражнения по рисованию с одетой и условно обнаженной натуры в одной и той же позе. Эти упражнения учат грамотно рисовать фигуру человека, соблюдая принципы от общего к частному, видеть в одетой фигуре анатомическую пластику, добиваться пластичности линий в сочетании с легкой штриховкой, подчеркивающей форму.</w:t>
      </w:r>
    </w:p>
    <w:p w14:paraId="1D11E153" w14:textId="77777777" w:rsidR="00680B95" w:rsidRDefault="00680B95" w:rsidP="006976F9">
      <w:pPr>
        <w:ind w:left="-709" w:right="-143"/>
        <w:jc w:val="center"/>
        <w:rPr>
          <w:rFonts w:ascii="Times New Roman" w:hAnsi="Times New Roman" w:cs="Times New Roman"/>
          <w:b/>
          <w:bCs/>
          <w:sz w:val="28"/>
          <w:szCs w:val="28"/>
        </w:rPr>
      </w:pPr>
    </w:p>
    <w:p w14:paraId="51FDF216" w14:textId="77777777" w:rsidR="006976F9" w:rsidRDefault="006976F9" w:rsidP="006976F9">
      <w:pPr>
        <w:ind w:left="-709" w:right="-143"/>
        <w:jc w:val="center"/>
        <w:rPr>
          <w:rFonts w:ascii="Times New Roman" w:hAnsi="Times New Roman" w:cs="Times New Roman"/>
          <w:b/>
          <w:bCs/>
          <w:sz w:val="28"/>
          <w:szCs w:val="28"/>
        </w:rPr>
      </w:pPr>
      <w:r>
        <w:rPr>
          <w:rFonts w:ascii="Times New Roman" w:hAnsi="Times New Roman" w:cs="Times New Roman"/>
          <w:b/>
          <w:bCs/>
          <w:sz w:val="28"/>
          <w:szCs w:val="28"/>
        </w:rPr>
        <w:lastRenderedPageBreak/>
        <w:t>Графические материалы</w:t>
      </w:r>
    </w:p>
    <w:p w14:paraId="163D140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Задачи, которые стоят перед учащимися, для выполнения набросков с фигуры человека во многом определяют графические материалы - карандаш, тушь, перо, фломастеры, уголь и другие. Каждый из этих материалов обладает своими возможностями.</w:t>
      </w:r>
    </w:p>
    <w:p w14:paraId="403628C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Самым распространенным остается обыкновенный графитный карандаш мягких сортов (3м-6м). Он легко оставляет на поверхности бумаги мягкий след в виде линий разной ширины.</w:t>
      </w:r>
    </w:p>
    <w:p w14:paraId="78C865FC"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Из мягких материалов для набросков удобен рисовальный уголь. След от угля легко растирается в тональное пятно, его легко усилить или ослабить. Однако он имеет недостаток - плохо держится на бумаге. Зато угольные прессованные карандаши и карандаши "ретушь" дают глубокий тональный диапазон, что значительно облегчает решение пространственной среды в наброске с фигуры человека.</w:t>
      </w:r>
    </w:p>
    <w:p w14:paraId="3AFD7E1E"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Очень удобны для набросков с фигуры человека  фломастеры, черные и цветные, и гелиевые ручки. Они интересны по своим изобразительным возможностям. Для рисования можно использовать бумагу любых сортов. Применение бумаги, различной по размеру, цвету и тону является одним из средств достижения выразительности рисунка.</w:t>
      </w:r>
    </w:p>
    <w:p w14:paraId="29DC0B42" w14:textId="77777777" w:rsidR="006976F9" w:rsidRDefault="006976F9" w:rsidP="006976F9">
      <w:pPr>
        <w:ind w:left="-709" w:right="-143"/>
        <w:jc w:val="center"/>
        <w:rPr>
          <w:rFonts w:ascii="Times New Roman" w:hAnsi="Times New Roman" w:cs="Times New Roman"/>
          <w:b/>
          <w:bCs/>
          <w:sz w:val="28"/>
          <w:szCs w:val="28"/>
        </w:rPr>
      </w:pPr>
      <w:r>
        <w:rPr>
          <w:rFonts w:ascii="Times New Roman" w:hAnsi="Times New Roman" w:cs="Times New Roman"/>
          <w:b/>
          <w:bCs/>
          <w:sz w:val="28"/>
          <w:szCs w:val="28"/>
        </w:rPr>
        <w:t>Проведение занятий по наброскам с фигуры человека.  Работа преподавателя с учащимися.</w:t>
      </w:r>
    </w:p>
    <w:p w14:paraId="79A8ABF4"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Работа преподавателя во время занятий по наброскам с фигуры человека во многом отличается от работы над длительными учебными заданиями. Сложность состоит в рабочей обстановке, которая возникает при рисовании живой модели. Поэтому от преподавателя требуется тщательная подготовка каждого занятия. Занятия над учебными набросками от случая к случаю действуют отрицательно на учащихся и снижают интерес к такой работе.</w:t>
      </w:r>
    </w:p>
    <w:p w14:paraId="56D9ACB2" w14:textId="77777777" w:rsidR="006976F9" w:rsidRDefault="006976F9" w:rsidP="006976F9">
      <w:pPr>
        <w:ind w:left="-709" w:right="-143"/>
        <w:jc w:val="both"/>
        <w:rPr>
          <w:rFonts w:ascii="Times New Roman" w:hAnsi="Times New Roman" w:cs="Times New Roman"/>
          <w:b/>
          <w:bCs/>
          <w:sz w:val="28"/>
          <w:szCs w:val="28"/>
        </w:rPr>
      </w:pPr>
      <w:r>
        <w:rPr>
          <w:rFonts w:ascii="Times New Roman" w:hAnsi="Times New Roman" w:cs="Times New Roman"/>
          <w:b/>
          <w:bCs/>
          <w:sz w:val="28"/>
          <w:szCs w:val="28"/>
        </w:rPr>
        <w:t>Подготовка занятия:</w:t>
      </w:r>
    </w:p>
    <w:p w14:paraId="77C308A5"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обеспечить явку натурщика; в случае затруднения с приглашением натурщика, учащиеся сами позируют поочередно,</w:t>
      </w:r>
    </w:p>
    <w:p w14:paraId="102F95E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подготовить место для позирования (подиум, освещение, обогрев),</w:t>
      </w:r>
    </w:p>
    <w:p w14:paraId="0C97AC32"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плакаты с изображением фигуры человека по пропорциям и пластической анатомии,</w:t>
      </w:r>
    </w:p>
    <w:p w14:paraId="31B5C0B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модель скелета человека,</w:t>
      </w:r>
    </w:p>
    <w:p w14:paraId="24B03D46"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lastRenderedPageBreak/>
        <w:t>- образцы рисунков фигуры человека.</w:t>
      </w:r>
    </w:p>
    <w:p w14:paraId="182B70C3" w14:textId="77777777" w:rsidR="006976F9" w:rsidRDefault="006976F9" w:rsidP="006976F9">
      <w:pPr>
        <w:ind w:left="-709" w:right="-143"/>
        <w:jc w:val="both"/>
        <w:rPr>
          <w:rFonts w:ascii="Times New Roman" w:hAnsi="Times New Roman" w:cs="Times New Roman"/>
          <w:b/>
          <w:bCs/>
          <w:sz w:val="28"/>
          <w:szCs w:val="28"/>
        </w:rPr>
      </w:pPr>
      <w:r>
        <w:rPr>
          <w:rFonts w:ascii="Times New Roman" w:hAnsi="Times New Roman" w:cs="Times New Roman"/>
          <w:b/>
          <w:bCs/>
          <w:sz w:val="28"/>
          <w:szCs w:val="28"/>
        </w:rPr>
        <w:t xml:space="preserve">Ход урока </w:t>
      </w:r>
    </w:p>
    <w:p w14:paraId="5591A382"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Начальный этап обучения наброску с фигуры человека - наиболее трудный и для учащихся и для преподавателя. Для всех учащихся, даже тех, кто хорошо справляется, с длительными учебными заданиями наброски человека с натуры не удаются, сразу. Поэтому следует предоставить на каждый набросок больше времени (до двадцати минут), чтобы учащиеся могли спокойно работать. Преподаватель же имеет возможность сделать фронтальное объяснение, которое сопровождается личной демонстрацией рисования фигуры человека с натуры, а так же и возможность индивидуальной работы с учащимися.</w:t>
      </w:r>
    </w:p>
    <w:p w14:paraId="4F3A94A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Важно, чтобы перед каждым наброском с фигуры человека, преподаватель разъяснял учащимся задачи, указывая способ решения и предлагаемые к нему требования.</w:t>
      </w:r>
    </w:p>
    <w:p w14:paraId="1566CAFA"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Время на исполнения наброска с фигуры человека преподаватель оговаривает перед занятием, чтобы учащиеся привыкли соизмерять темп своей работы и укладываться в заданный срок.</w:t>
      </w:r>
    </w:p>
    <w:p w14:paraId="2385A4A6"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Первые неудачи могут расхолаживать некоторых учащихся, тем самым, ослабляя интерес к занятиям набросками с фигуры человека. Учащиеся начинают выполнять классные и домашние задания формально, лишь по настоятельному требованию преподавателя. Что касается самостоятельных занятий набросками с фигуры человека, то некоторые учащиеся совсем прекращают их делать.</w:t>
      </w:r>
    </w:p>
    <w:p w14:paraId="590A4740"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Поэтому перед преподавателем возникает трудная задача, помочь учащимся в работе над набросками с фигуры человека.</w:t>
      </w:r>
    </w:p>
    <w:p w14:paraId="7A5C3F02" w14:textId="77777777" w:rsidR="006976F9" w:rsidRDefault="006976F9" w:rsidP="006976F9">
      <w:pPr>
        <w:ind w:left="-709" w:right="-143"/>
        <w:jc w:val="both"/>
        <w:rPr>
          <w:rFonts w:ascii="Times New Roman" w:hAnsi="Times New Roman" w:cs="Times New Roman"/>
          <w:b/>
          <w:bCs/>
          <w:sz w:val="28"/>
          <w:szCs w:val="28"/>
        </w:rPr>
      </w:pPr>
      <w:r>
        <w:rPr>
          <w:rFonts w:ascii="Times New Roman" w:hAnsi="Times New Roman" w:cs="Times New Roman"/>
          <w:b/>
          <w:bCs/>
          <w:sz w:val="28"/>
          <w:szCs w:val="28"/>
        </w:rPr>
        <w:t>Учебные и  воспитательные цели преподавателя:</w:t>
      </w:r>
    </w:p>
    <w:p w14:paraId="3FEA2AFC"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развить интерес к наброску,</w:t>
      </w:r>
    </w:p>
    <w:p w14:paraId="157FD7B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научить грамотному подходу к рисованию фигуры человека,</w:t>
      </w:r>
    </w:p>
    <w:p w14:paraId="648477D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научить брать характер фигуры человека и установить соотношение ее частей,</w:t>
      </w:r>
    </w:p>
    <w:p w14:paraId="48F5D7C2"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воспитать вкус к художественной выразительности линии и пятна,</w:t>
      </w:r>
    </w:p>
    <w:p w14:paraId="1A62FBDB"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запомнить основы для регулярного исполнения набросков с фигуры человека с натуры и по памяти.</w:t>
      </w:r>
    </w:p>
    <w:p w14:paraId="6264B3E2" w14:textId="77777777" w:rsidR="00680B95" w:rsidRDefault="00680B95" w:rsidP="006976F9">
      <w:pPr>
        <w:ind w:left="-709" w:right="-143"/>
        <w:jc w:val="both"/>
        <w:rPr>
          <w:rFonts w:ascii="Times New Roman" w:hAnsi="Times New Roman" w:cs="Times New Roman"/>
          <w:b/>
          <w:bCs/>
          <w:sz w:val="28"/>
          <w:szCs w:val="28"/>
        </w:rPr>
      </w:pPr>
    </w:p>
    <w:p w14:paraId="4C55CF33" w14:textId="77777777" w:rsidR="006976F9" w:rsidRDefault="006976F9" w:rsidP="006976F9">
      <w:pPr>
        <w:ind w:left="-709" w:right="-143"/>
        <w:jc w:val="both"/>
        <w:rPr>
          <w:rFonts w:ascii="Times New Roman" w:hAnsi="Times New Roman" w:cs="Times New Roman"/>
          <w:b/>
          <w:bCs/>
          <w:sz w:val="28"/>
          <w:szCs w:val="28"/>
        </w:rPr>
      </w:pPr>
      <w:r>
        <w:rPr>
          <w:rFonts w:ascii="Times New Roman" w:hAnsi="Times New Roman" w:cs="Times New Roman"/>
          <w:b/>
          <w:bCs/>
          <w:sz w:val="28"/>
          <w:szCs w:val="28"/>
        </w:rPr>
        <w:lastRenderedPageBreak/>
        <w:t>Ошибки, допускаемые при выполнении набросков с фигуры человека:</w:t>
      </w:r>
    </w:p>
    <w:p w14:paraId="12FAB929"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 рисование фигуры человека с головы и рисование костюма взамен фигуры,</w:t>
      </w:r>
    </w:p>
    <w:p w14:paraId="379E275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из-за ограничения времени в работе, учащиеся спешат зарисовать как можно больше деталей и подробностей натуры, что в итоге вместо единого целого, получается перечисление деталей,</w:t>
      </w:r>
    </w:p>
    <w:p w14:paraId="49593A4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выбор материала для выполнения наброска с фигуры человека должен соответствовать поставленным задачам.</w:t>
      </w:r>
    </w:p>
    <w:p w14:paraId="7F1EB785" w14:textId="77777777" w:rsidR="00680B95" w:rsidRDefault="00680B95" w:rsidP="006976F9">
      <w:pPr>
        <w:ind w:left="-709" w:right="-143"/>
        <w:jc w:val="center"/>
        <w:rPr>
          <w:rFonts w:ascii="Times New Roman" w:hAnsi="Times New Roman" w:cs="Times New Roman"/>
          <w:b/>
          <w:bCs/>
          <w:sz w:val="28"/>
          <w:szCs w:val="28"/>
          <w:u w:val="single"/>
        </w:rPr>
      </w:pPr>
    </w:p>
    <w:p w14:paraId="58736CD0" w14:textId="77777777" w:rsidR="00680B95" w:rsidRDefault="00680B95" w:rsidP="006976F9">
      <w:pPr>
        <w:ind w:left="-709" w:right="-143"/>
        <w:jc w:val="center"/>
        <w:rPr>
          <w:rFonts w:ascii="Times New Roman" w:hAnsi="Times New Roman" w:cs="Times New Roman"/>
          <w:b/>
          <w:bCs/>
          <w:sz w:val="28"/>
          <w:szCs w:val="28"/>
          <w:u w:val="single"/>
        </w:rPr>
      </w:pPr>
    </w:p>
    <w:p w14:paraId="5F225F5F" w14:textId="77777777" w:rsidR="00680B95" w:rsidRDefault="00680B95" w:rsidP="006976F9">
      <w:pPr>
        <w:ind w:left="-709" w:right="-143"/>
        <w:jc w:val="center"/>
        <w:rPr>
          <w:rFonts w:ascii="Times New Roman" w:hAnsi="Times New Roman" w:cs="Times New Roman"/>
          <w:b/>
          <w:bCs/>
          <w:sz w:val="28"/>
          <w:szCs w:val="28"/>
          <w:u w:val="single"/>
        </w:rPr>
      </w:pPr>
    </w:p>
    <w:p w14:paraId="44B1AA5C" w14:textId="77777777" w:rsidR="00680B95" w:rsidRDefault="00680B95" w:rsidP="006976F9">
      <w:pPr>
        <w:ind w:left="-709" w:right="-143"/>
        <w:jc w:val="center"/>
        <w:rPr>
          <w:rFonts w:ascii="Times New Roman" w:hAnsi="Times New Roman" w:cs="Times New Roman"/>
          <w:b/>
          <w:bCs/>
          <w:sz w:val="28"/>
          <w:szCs w:val="28"/>
          <w:u w:val="single"/>
        </w:rPr>
      </w:pPr>
    </w:p>
    <w:p w14:paraId="6EE16602" w14:textId="77777777" w:rsidR="00680B95" w:rsidRDefault="00680B95" w:rsidP="006976F9">
      <w:pPr>
        <w:ind w:left="-709" w:right="-143"/>
        <w:jc w:val="center"/>
        <w:rPr>
          <w:rFonts w:ascii="Times New Roman" w:hAnsi="Times New Roman" w:cs="Times New Roman"/>
          <w:b/>
          <w:bCs/>
          <w:sz w:val="28"/>
          <w:szCs w:val="28"/>
          <w:u w:val="single"/>
        </w:rPr>
      </w:pPr>
    </w:p>
    <w:p w14:paraId="58134BB8" w14:textId="77777777" w:rsidR="00680B95" w:rsidRDefault="00680B95" w:rsidP="006976F9">
      <w:pPr>
        <w:ind w:left="-709" w:right="-143"/>
        <w:jc w:val="center"/>
        <w:rPr>
          <w:rFonts w:ascii="Times New Roman" w:hAnsi="Times New Roman" w:cs="Times New Roman"/>
          <w:b/>
          <w:bCs/>
          <w:sz w:val="28"/>
          <w:szCs w:val="28"/>
          <w:u w:val="single"/>
        </w:rPr>
      </w:pPr>
    </w:p>
    <w:p w14:paraId="774CA862" w14:textId="77777777" w:rsidR="00680B95" w:rsidRDefault="00680B95" w:rsidP="006976F9">
      <w:pPr>
        <w:ind w:left="-709" w:right="-143"/>
        <w:jc w:val="center"/>
        <w:rPr>
          <w:rFonts w:ascii="Times New Roman" w:hAnsi="Times New Roman" w:cs="Times New Roman"/>
          <w:b/>
          <w:bCs/>
          <w:sz w:val="28"/>
          <w:szCs w:val="28"/>
          <w:u w:val="single"/>
        </w:rPr>
      </w:pPr>
    </w:p>
    <w:p w14:paraId="52E4AFF0" w14:textId="77777777" w:rsidR="00680B95" w:rsidRDefault="00680B95" w:rsidP="006976F9">
      <w:pPr>
        <w:ind w:left="-709" w:right="-143"/>
        <w:jc w:val="center"/>
        <w:rPr>
          <w:rFonts w:ascii="Times New Roman" w:hAnsi="Times New Roman" w:cs="Times New Roman"/>
          <w:b/>
          <w:bCs/>
          <w:sz w:val="28"/>
          <w:szCs w:val="28"/>
          <w:u w:val="single"/>
        </w:rPr>
      </w:pPr>
    </w:p>
    <w:p w14:paraId="2A3E593D" w14:textId="77777777" w:rsidR="00680B95" w:rsidRDefault="00680B95" w:rsidP="006976F9">
      <w:pPr>
        <w:ind w:left="-709" w:right="-143"/>
        <w:jc w:val="center"/>
        <w:rPr>
          <w:rFonts w:ascii="Times New Roman" w:hAnsi="Times New Roman" w:cs="Times New Roman"/>
          <w:b/>
          <w:bCs/>
          <w:sz w:val="28"/>
          <w:szCs w:val="28"/>
          <w:u w:val="single"/>
        </w:rPr>
      </w:pPr>
    </w:p>
    <w:p w14:paraId="34F244D7" w14:textId="77777777" w:rsidR="00680B95" w:rsidRDefault="00680B95" w:rsidP="006976F9">
      <w:pPr>
        <w:ind w:left="-709" w:right="-143"/>
        <w:jc w:val="center"/>
        <w:rPr>
          <w:rFonts w:ascii="Times New Roman" w:hAnsi="Times New Roman" w:cs="Times New Roman"/>
          <w:b/>
          <w:bCs/>
          <w:sz w:val="28"/>
          <w:szCs w:val="28"/>
          <w:u w:val="single"/>
        </w:rPr>
      </w:pPr>
    </w:p>
    <w:p w14:paraId="4D47B11D" w14:textId="77777777" w:rsidR="00680B95" w:rsidRDefault="00680B95" w:rsidP="006976F9">
      <w:pPr>
        <w:ind w:left="-709" w:right="-143"/>
        <w:jc w:val="center"/>
        <w:rPr>
          <w:rFonts w:ascii="Times New Roman" w:hAnsi="Times New Roman" w:cs="Times New Roman"/>
          <w:b/>
          <w:bCs/>
          <w:sz w:val="28"/>
          <w:szCs w:val="28"/>
          <w:u w:val="single"/>
        </w:rPr>
      </w:pPr>
    </w:p>
    <w:p w14:paraId="52628A8A" w14:textId="77777777" w:rsidR="00680B95" w:rsidRDefault="00680B95" w:rsidP="006976F9">
      <w:pPr>
        <w:ind w:left="-709" w:right="-143"/>
        <w:jc w:val="center"/>
        <w:rPr>
          <w:rFonts w:ascii="Times New Roman" w:hAnsi="Times New Roman" w:cs="Times New Roman"/>
          <w:b/>
          <w:bCs/>
          <w:sz w:val="28"/>
          <w:szCs w:val="28"/>
          <w:u w:val="single"/>
        </w:rPr>
      </w:pPr>
    </w:p>
    <w:p w14:paraId="2969A447" w14:textId="77777777" w:rsidR="00680B95" w:rsidRDefault="00680B95" w:rsidP="006976F9">
      <w:pPr>
        <w:ind w:left="-709" w:right="-143"/>
        <w:jc w:val="center"/>
        <w:rPr>
          <w:rFonts w:ascii="Times New Roman" w:hAnsi="Times New Roman" w:cs="Times New Roman"/>
          <w:b/>
          <w:bCs/>
          <w:sz w:val="28"/>
          <w:szCs w:val="28"/>
          <w:u w:val="single"/>
        </w:rPr>
      </w:pPr>
    </w:p>
    <w:p w14:paraId="54D010F5" w14:textId="77777777" w:rsidR="00680B95" w:rsidRDefault="00680B95" w:rsidP="006976F9">
      <w:pPr>
        <w:ind w:left="-709" w:right="-143"/>
        <w:jc w:val="center"/>
        <w:rPr>
          <w:rFonts w:ascii="Times New Roman" w:hAnsi="Times New Roman" w:cs="Times New Roman"/>
          <w:b/>
          <w:bCs/>
          <w:sz w:val="28"/>
          <w:szCs w:val="28"/>
          <w:u w:val="single"/>
        </w:rPr>
      </w:pPr>
    </w:p>
    <w:p w14:paraId="4D2766B0" w14:textId="77777777" w:rsidR="00680B95" w:rsidRDefault="00680B95" w:rsidP="006976F9">
      <w:pPr>
        <w:ind w:left="-709" w:right="-143"/>
        <w:jc w:val="center"/>
        <w:rPr>
          <w:rFonts w:ascii="Times New Roman" w:hAnsi="Times New Roman" w:cs="Times New Roman"/>
          <w:b/>
          <w:bCs/>
          <w:sz w:val="28"/>
          <w:szCs w:val="28"/>
          <w:u w:val="single"/>
        </w:rPr>
      </w:pPr>
    </w:p>
    <w:p w14:paraId="7B9B460D" w14:textId="77777777" w:rsidR="00680B95" w:rsidRDefault="00680B95" w:rsidP="006976F9">
      <w:pPr>
        <w:ind w:left="-709" w:right="-143"/>
        <w:jc w:val="center"/>
        <w:rPr>
          <w:rFonts w:ascii="Times New Roman" w:hAnsi="Times New Roman" w:cs="Times New Roman"/>
          <w:b/>
          <w:bCs/>
          <w:sz w:val="28"/>
          <w:szCs w:val="28"/>
          <w:u w:val="single"/>
        </w:rPr>
      </w:pPr>
    </w:p>
    <w:p w14:paraId="0EDB51F1" w14:textId="77777777" w:rsidR="00680B95" w:rsidRDefault="00680B95" w:rsidP="006976F9">
      <w:pPr>
        <w:ind w:left="-709" w:right="-143"/>
        <w:jc w:val="center"/>
        <w:rPr>
          <w:rFonts w:ascii="Times New Roman" w:hAnsi="Times New Roman" w:cs="Times New Roman"/>
          <w:b/>
          <w:bCs/>
          <w:sz w:val="28"/>
          <w:szCs w:val="28"/>
          <w:u w:val="single"/>
        </w:rPr>
      </w:pPr>
    </w:p>
    <w:p w14:paraId="0EE34FB7" w14:textId="77777777" w:rsidR="00680B95" w:rsidRDefault="00680B95" w:rsidP="006976F9">
      <w:pPr>
        <w:ind w:left="-709" w:right="-143"/>
        <w:jc w:val="center"/>
        <w:rPr>
          <w:rFonts w:ascii="Times New Roman" w:hAnsi="Times New Roman" w:cs="Times New Roman"/>
          <w:b/>
          <w:bCs/>
          <w:sz w:val="28"/>
          <w:szCs w:val="28"/>
          <w:u w:val="single"/>
        </w:rPr>
      </w:pPr>
    </w:p>
    <w:p w14:paraId="4175C5B2" w14:textId="77777777" w:rsidR="00680B95" w:rsidRDefault="00680B95" w:rsidP="006976F9">
      <w:pPr>
        <w:ind w:left="-709" w:right="-143"/>
        <w:jc w:val="center"/>
        <w:rPr>
          <w:rFonts w:ascii="Times New Roman" w:hAnsi="Times New Roman" w:cs="Times New Roman"/>
          <w:b/>
          <w:bCs/>
          <w:sz w:val="28"/>
          <w:szCs w:val="28"/>
          <w:u w:val="single"/>
        </w:rPr>
      </w:pPr>
    </w:p>
    <w:p w14:paraId="5E2E0991" w14:textId="77777777" w:rsidR="00680B95" w:rsidRDefault="00680B95" w:rsidP="006976F9">
      <w:pPr>
        <w:ind w:left="-709" w:right="-143"/>
        <w:jc w:val="center"/>
        <w:rPr>
          <w:rFonts w:ascii="Times New Roman" w:hAnsi="Times New Roman" w:cs="Times New Roman"/>
          <w:b/>
          <w:bCs/>
          <w:sz w:val="28"/>
          <w:szCs w:val="28"/>
          <w:u w:val="single"/>
        </w:rPr>
      </w:pPr>
    </w:p>
    <w:p w14:paraId="2731D997" w14:textId="77777777" w:rsidR="006976F9" w:rsidRDefault="006976F9" w:rsidP="006976F9">
      <w:pPr>
        <w:ind w:left="-709" w:right="-143"/>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Заключение. Выводы.</w:t>
      </w:r>
    </w:p>
    <w:p w14:paraId="3E754E7F"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 xml:space="preserve">          Работа над набросками с фигуры человека развивает непосредственное восприятие натуры, наблюдательность и остроту глаза, умение быстро выбрать и зарисовать наиболее характерное и типичное в человеке.</w:t>
      </w:r>
    </w:p>
    <w:p w14:paraId="35513368"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Краткосрочные рисунки обогащают запас впечатлений, расширяют жизненный и творческий кругозор учащихся, учат их объективно оценивать новые явления нашей жизни.</w:t>
      </w:r>
    </w:p>
    <w:p w14:paraId="072DEB63" w14:textId="77777777" w:rsidR="006976F9" w:rsidRDefault="006976F9" w:rsidP="006976F9">
      <w:pPr>
        <w:ind w:left="-709" w:right="-143"/>
        <w:jc w:val="both"/>
        <w:rPr>
          <w:rFonts w:ascii="Times New Roman" w:hAnsi="Times New Roman" w:cs="Times New Roman"/>
          <w:sz w:val="28"/>
          <w:szCs w:val="28"/>
        </w:rPr>
      </w:pPr>
      <w:r>
        <w:rPr>
          <w:rFonts w:ascii="Times New Roman" w:hAnsi="Times New Roman" w:cs="Times New Roman"/>
          <w:sz w:val="28"/>
          <w:szCs w:val="28"/>
        </w:rPr>
        <w:t>Шаг за шагом преподаватель воспитывает у учащихся эстетическое чувство, ощущение пластики, формы и ритма, пропорциональности и закономерности нового, современного.</w:t>
      </w:r>
    </w:p>
    <w:p w14:paraId="07ABD6D6" w14:textId="77777777" w:rsidR="006976F9" w:rsidRDefault="006976F9" w:rsidP="006976F9">
      <w:pPr>
        <w:ind w:left="-709" w:right="-143"/>
        <w:jc w:val="both"/>
        <w:rPr>
          <w:rFonts w:ascii="Times New Roman" w:hAnsi="Times New Roman" w:cs="Times New Roman"/>
          <w:sz w:val="28"/>
          <w:szCs w:val="28"/>
        </w:rPr>
      </w:pPr>
    </w:p>
    <w:p w14:paraId="665D871D" w14:textId="77777777" w:rsidR="00680B95" w:rsidRDefault="00680B95" w:rsidP="006976F9">
      <w:pPr>
        <w:pStyle w:val="a3"/>
        <w:spacing w:line="240" w:lineRule="auto"/>
      </w:pPr>
    </w:p>
    <w:p w14:paraId="2D15464B" w14:textId="77777777" w:rsidR="00680B95" w:rsidRDefault="00680B95" w:rsidP="006976F9">
      <w:pPr>
        <w:pStyle w:val="a3"/>
        <w:spacing w:line="240" w:lineRule="auto"/>
      </w:pPr>
    </w:p>
    <w:p w14:paraId="24366E29" w14:textId="77777777" w:rsidR="00680B95" w:rsidRDefault="00680B95" w:rsidP="006976F9">
      <w:pPr>
        <w:pStyle w:val="a3"/>
        <w:spacing w:line="240" w:lineRule="auto"/>
      </w:pPr>
    </w:p>
    <w:p w14:paraId="572CD63D" w14:textId="77777777" w:rsidR="00680B95" w:rsidRDefault="00680B95" w:rsidP="006976F9">
      <w:pPr>
        <w:pStyle w:val="a3"/>
        <w:spacing w:line="240" w:lineRule="auto"/>
      </w:pPr>
    </w:p>
    <w:p w14:paraId="6E23B69A" w14:textId="77777777" w:rsidR="00680B95" w:rsidRDefault="00680B95" w:rsidP="006976F9">
      <w:pPr>
        <w:pStyle w:val="a3"/>
        <w:spacing w:line="240" w:lineRule="auto"/>
      </w:pPr>
    </w:p>
    <w:p w14:paraId="6B2126FB" w14:textId="77777777" w:rsidR="00680B95" w:rsidRDefault="00680B95" w:rsidP="006976F9">
      <w:pPr>
        <w:pStyle w:val="a3"/>
        <w:spacing w:line="240" w:lineRule="auto"/>
      </w:pPr>
    </w:p>
    <w:p w14:paraId="71E160E5" w14:textId="77777777" w:rsidR="00680B95" w:rsidRDefault="00680B95" w:rsidP="006976F9">
      <w:pPr>
        <w:pStyle w:val="a3"/>
        <w:spacing w:line="240" w:lineRule="auto"/>
      </w:pPr>
    </w:p>
    <w:p w14:paraId="6E4F18D1" w14:textId="77777777" w:rsidR="00680B95" w:rsidRDefault="00680B95" w:rsidP="006976F9">
      <w:pPr>
        <w:pStyle w:val="a3"/>
        <w:spacing w:line="240" w:lineRule="auto"/>
      </w:pPr>
    </w:p>
    <w:p w14:paraId="6B77EBDB" w14:textId="77777777" w:rsidR="00680B95" w:rsidRDefault="00680B95" w:rsidP="006976F9">
      <w:pPr>
        <w:pStyle w:val="a3"/>
        <w:spacing w:line="240" w:lineRule="auto"/>
      </w:pPr>
    </w:p>
    <w:p w14:paraId="72A019FB" w14:textId="77777777" w:rsidR="00680B95" w:rsidRDefault="00680B95" w:rsidP="006976F9">
      <w:pPr>
        <w:pStyle w:val="a3"/>
        <w:spacing w:line="240" w:lineRule="auto"/>
      </w:pPr>
    </w:p>
    <w:p w14:paraId="0311A1E8" w14:textId="77777777" w:rsidR="00680B95" w:rsidRDefault="00680B95" w:rsidP="006976F9">
      <w:pPr>
        <w:pStyle w:val="a3"/>
        <w:spacing w:line="240" w:lineRule="auto"/>
      </w:pPr>
    </w:p>
    <w:p w14:paraId="567CEE2A" w14:textId="77777777" w:rsidR="00680B95" w:rsidRDefault="00680B95" w:rsidP="006976F9">
      <w:pPr>
        <w:pStyle w:val="a3"/>
        <w:spacing w:line="240" w:lineRule="auto"/>
      </w:pPr>
    </w:p>
    <w:p w14:paraId="11C99389" w14:textId="77777777" w:rsidR="00680B95" w:rsidRDefault="00680B95" w:rsidP="006976F9">
      <w:pPr>
        <w:pStyle w:val="a3"/>
        <w:spacing w:line="240" w:lineRule="auto"/>
      </w:pPr>
    </w:p>
    <w:p w14:paraId="7D2DA3D1" w14:textId="77777777" w:rsidR="00680B95" w:rsidRDefault="00680B95" w:rsidP="006976F9">
      <w:pPr>
        <w:pStyle w:val="a3"/>
        <w:spacing w:line="240" w:lineRule="auto"/>
      </w:pPr>
    </w:p>
    <w:p w14:paraId="5AF279D7" w14:textId="77777777" w:rsidR="00680B95" w:rsidRDefault="00680B95" w:rsidP="006976F9">
      <w:pPr>
        <w:pStyle w:val="a3"/>
        <w:spacing w:line="240" w:lineRule="auto"/>
      </w:pPr>
    </w:p>
    <w:p w14:paraId="2339231F" w14:textId="77777777" w:rsidR="00680B95" w:rsidRDefault="00680B95" w:rsidP="006976F9">
      <w:pPr>
        <w:pStyle w:val="a3"/>
        <w:spacing w:line="240" w:lineRule="auto"/>
      </w:pPr>
    </w:p>
    <w:p w14:paraId="620512F5" w14:textId="77777777" w:rsidR="00680B95" w:rsidRDefault="00680B95" w:rsidP="006976F9">
      <w:pPr>
        <w:pStyle w:val="a3"/>
        <w:spacing w:line="240" w:lineRule="auto"/>
      </w:pPr>
    </w:p>
    <w:p w14:paraId="77B531C5" w14:textId="77777777" w:rsidR="00680B95" w:rsidRDefault="00680B95" w:rsidP="006976F9">
      <w:pPr>
        <w:pStyle w:val="a3"/>
        <w:spacing w:line="240" w:lineRule="auto"/>
      </w:pPr>
    </w:p>
    <w:p w14:paraId="7D433A90" w14:textId="77777777" w:rsidR="00680B95" w:rsidRDefault="00680B95" w:rsidP="006976F9">
      <w:pPr>
        <w:pStyle w:val="a3"/>
        <w:spacing w:line="240" w:lineRule="auto"/>
      </w:pPr>
    </w:p>
    <w:p w14:paraId="172AAB03" w14:textId="77777777" w:rsidR="00680B95" w:rsidRDefault="00680B95" w:rsidP="006976F9">
      <w:pPr>
        <w:pStyle w:val="a3"/>
        <w:spacing w:line="240" w:lineRule="auto"/>
      </w:pPr>
    </w:p>
    <w:p w14:paraId="5AEF5FF0" w14:textId="77777777" w:rsidR="00680B95" w:rsidRDefault="00680B95" w:rsidP="006976F9">
      <w:pPr>
        <w:pStyle w:val="a3"/>
        <w:spacing w:line="240" w:lineRule="auto"/>
      </w:pPr>
    </w:p>
    <w:p w14:paraId="2C406FD4" w14:textId="77777777" w:rsidR="006976F9" w:rsidRPr="00680B95" w:rsidRDefault="006976F9" w:rsidP="006976F9">
      <w:pPr>
        <w:pStyle w:val="a3"/>
        <w:spacing w:line="240" w:lineRule="auto"/>
        <w:rPr>
          <w:rFonts w:ascii="Times New Roman" w:hAnsi="Times New Roman" w:cs="Times New Roman"/>
          <w:sz w:val="28"/>
          <w:szCs w:val="28"/>
        </w:rPr>
      </w:pPr>
      <w:r w:rsidRPr="00680B95">
        <w:rPr>
          <w:rFonts w:ascii="Times New Roman" w:hAnsi="Times New Roman" w:cs="Times New Roman"/>
          <w:sz w:val="28"/>
          <w:szCs w:val="28"/>
        </w:rPr>
        <w:lastRenderedPageBreak/>
        <w:t>СПИСОК  ЛИТЕРАТУРЫ</w:t>
      </w:r>
    </w:p>
    <w:p w14:paraId="3F0ED23C" w14:textId="77777777" w:rsidR="006976F9" w:rsidRDefault="006976F9" w:rsidP="006976F9">
      <w:pPr>
        <w:pStyle w:val="a3"/>
        <w:spacing w:line="240" w:lineRule="auto"/>
        <w:jc w:val="both"/>
      </w:pPr>
    </w:p>
    <w:p w14:paraId="36A426CF" w14:textId="77777777" w:rsidR="006976F9" w:rsidRDefault="006976F9" w:rsidP="006976F9">
      <w:pPr>
        <w:pStyle w:val="a3"/>
        <w:spacing w:line="240" w:lineRule="auto"/>
        <w:jc w:val="both"/>
      </w:pPr>
    </w:p>
    <w:p w14:paraId="527192F6" w14:textId="77777777" w:rsidR="006976F9" w:rsidRDefault="00680B95" w:rsidP="006976F9">
      <w:pPr>
        <w:spacing w:after="0" w:line="360" w:lineRule="auto"/>
        <w:ind w:left="360"/>
        <w:jc w:val="both"/>
        <w:rPr>
          <w:sz w:val="28"/>
          <w:szCs w:val="28"/>
        </w:rPr>
      </w:pPr>
      <w:r>
        <w:rPr>
          <w:sz w:val="28"/>
          <w:szCs w:val="28"/>
        </w:rPr>
        <w:t>1.</w:t>
      </w:r>
      <w:r w:rsidR="006976F9">
        <w:rPr>
          <w:sz w:val="28"/>
          <w:szCs w:val="28"/>
        </w:rPr>
        <w:t xml:space="preserve"> Школа изобразительного искусства (в десяти выпусках). Москва. «Искусство», 1965 г.</w:t>
      </w:r>
    </w:p>
    <w:p w14:paraId="6A1FD74F" w14:textId="77777777" w:rsidR="006976F9" w:rsidRDefault="00680B95" w:rsidP="006976F9">
      <w:pPr>
        <w:spacing w:after="0" w:line="360" w:lineRule="auto"/>
        <w:ind w:left="360"/>
        <w:jc w:val="both"/>
        <w:rPr>
          <w:sz w:val="28"/>
          <w:szCs w:val="28"/>
        </w:rPr>
      </w:pPr>
      <w:r>
        <w:rPr>
          <w:sz w:val="28"/>
          <w:szCs w:val="28"/>
        </w:rPr>
        <w:t>2.</w:t>
      </w:r>
      <w:r w:rsidR="006976F9">
        <w:rPr>
          <w:sz w:val="28"/>
          <w:szCs w:val="28"/>
        </w:rPr>
        <w:t xml:space="preserve"> Барщ А.О. «Наброски и зарисовки». Москва. «Искусство», 1970 г.</w:t>
      </w:r>
    </w:p>
    <w:p w14:paraId="6293D9C6" w14:textId="77777777" w:rsidR="006976F9" w:rsidRDefault="00680B95" w:rsidP="006976F9">
      <w:pPr>
        <w:spacing w:after="0" w:line="360" w:lineRule="auto"/>
        <w:ind w:left="360"/>
        <w:jc w:val="both"/>
        <w:rPr>
          <w:sz w:val="28"/>
          <w:szCs w:val="28"/>
        </w:rPr>
      </w:pPr>
      <w:r>
        <w:rPr>
          <w:sz w:val="28"/>
          <w:szCs w:val="28"/>
        </w:rPr>
        <w:t>3.</w:t>
      </w:r>
      <w:r w:rsidR="006976F9">
        <w:rPr>
          <w:sz w:val="28"/>
          <w:szCs w:val="28"/>
        </w:rPr>
        <w:t xml:space="preserve"> Барщ А.О. «Рисунок в средней художественной школе». Москва. «Академия художеств СССР», 1963 г.</w:t>
      </w:r>
    </w:p>
    <w:p w14:paraId="5D16663B" w14:textId="77777777" w:rsidR="006976F9" w:rsidRDefault="00680B95" w:rsidP="006976F9">
      <w:pPr>
        <w:spacing w:after="0" w:line="360" w:lineRule="auto"/>
        <w:ind w:left="360"/>
        <w:jc w:val="both"/>
        <w:rPr>
          <w:sz w:val="28"/>
          <w:szCs w:val="28"/>
        </w:rPr>
      </w:pPr>
      <w:r>
        <w:rPr>
          <w:sz w:val="28"/>
          <w:szCs w:val="28"/>
        </w:rPr>
        <w:t xml:space="preserve"> 4.</w:t>
      </w:r>
      <w:r w:rsidR="006976F9">
        <w:rPr>
          <w:sz w:val="28"/>
          <w:szCs w:val="28"/>
        </w:rPr>
        <w:t xml:space="preserve"> Авсиян О.А. «Натура и рисование по представлению». Москва. «Изобразительное искусство», 1985 г.</w:t>
      </w:r>
    </w:p>
    <w:p w14:paraId="3F5CD574"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5. </w:t>
      </w:r>
      <w:r>
        <w:rPr>
          <w:sz w:val="28"/>
          <w:szCs w:val="28"/>
        </w:rPr>
        <w:t>Сапожников А. «Полный курс рисования». Санкт-Петербург, 1849 г.</w:t>
      </w:r>
    </w:p>
    <w:p w14:paraId="67758BD2"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6. </w:t>
      </w:r>
      <w:proofErr w:type="spellStart"/>
      <w:r>
        <w:rPr>
          <w:sz w:val="28"/>
          <w:szCs w:val="28"/>
        </w:rPr>
        <w:t>Еоне</w:t>
      </w:r>
      <w:proofErr w:type="spellEnd"/>
      <w:r>
        <w:rPr>
          <w:sz w:val="28"/>
          <w:szCs w:val="28"/>
        </w:rPr>
        <w:t xml:space="preserve"> Барчан. «Анатомия для художников». Будапешт. Корвина, 1959 г.</w:t>
      </w:r>
    </w:p>
    <w:p w14:paraId="2381D879"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7. </w:t>
      </w:r>
      <w:proofErr w:type="spellStart"/>
      <w:r>
        <w:rPr>
          <w:sz w:val="28"/>
          <w:szCs w:val="28"/>
        </w:rPr>
        <w:t>Еоне</w:t>
      </w:r>
      <w:proofErr w:type="spellEnd"/>
      <w:r>
        <w:rPr>
          <w:sz w:val="28"/>
          <w:szCs w:val="28"/>
        </w:rPr>
        <w:t xml:space="preserve"> Барчан. «Человек и драпировка». Будапешт. Корвина, 1958 г.</w:t>
      </w:r>
    </w:p>
    <w:p w14:paraId="475A63FC"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8. </w:t>
      </w:r>
      <w:r>
        <w:rPr>
          <w:sz w:val="28"/>
          <w:szCs w:val="28"/>
        </w:rPr>
        <w:t>«Учебный рисунок в академии художеств». Москва. «Изобразительное искусство», 1990 г.</w:t>
      </w:r>
    </w:p>
    <w:p w14:paraId="71BAA611"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9. </w:t>
      </w:r>
      <w:r>
        <w:rPr>
          <w:sz w:val="28"/>
          <w:szCs w:val="28"/>
        </w:rPr>
        <w:t>Рабинович М.Ц. «Пластическая анатомия и изображение человека на ее основах». Москва. «Изобразительное искусство», 1985 г.</w:t>
      </w:r>
    </w:p>
    <w:p w14:paraId="2081CD1E" w14:textId="77777777" w:rsidR="006976F9" w:rsidRDefault="006976F9" w:rsidP="006976F9">
      <w:pPr>
        <w:spacing w:after="0" w:line="360" w:lineRule="auto"/>
        <w:ind w:left="360"/>
        <w:jc w:val="both"/>
        <w:rPr>
          <w:sz w:val="28"/>
          <w:szCs w:val="28"/>
        </w:rPr>
      </w:pPr>
      <w:r>
        <w:rPr>
          <w:sz w:val="28"/>
          <w:szCs w:val="28"/>
        </w:rPr>
        <w:t xml:space="preserve"> </w:t>
      </w:r>
      <w:r w:rsidR="00680B95">
        <w:rPr>
          <w:sz w:val="28"/>
          <w:szCs w:val="28"/>
        </w:rPr>
        <w:t xml:space="preserve">10. </w:t>
      </w:r>
      <w:r>
        <w:rPr>
          <w:sz w:val="28"/>
          <w:szCs w:val="28"/>
        </w:rPr>
        <w:t>Макарова М.Н.  «Рисунок и перспектива». Москва. Академический проект. Москва. Фонд «Мир», 2012г.</w:t>
      </w:r>
    </w:p>
    <w:p w14:paraId="2EA6C3F4" w14:textId="77777777" w:rsidR="006976F9" w:rsidRDefault="006976F9" w:rsidP="006976F9">
      <w:pPr>
        <w:spacing w:after="0" w:line="360" w:lineRule="auto"/>
        <w:ind w:left="360"/>
        <w:jc w:val="both"/>
        <w:rPr>
          <w:sz w:val="28"/>
          <w:szCs w:val="28"/>
        </w:rPr>
      </w:pPr>
      <w:r>
        <w:rPr>
          <w:sz w:val="28"/>
          <w:szCs w:val="28"/>
        </w:rPr>
        <w:t xml:space="preserve"> сост. В.Надеждина  «Основы академического рисунка». Минск: Харвест </w:t>
      </w:r>
    </w:p>
    <w:p w14:paraId="4EB82921" w14:textId="77777777" w:rsidR="006976F9" w:rsidRDefault="006976F9" w:rsidP="006976F9">
      <w:pPr>
        <w:spacing w:after="0" w:line="360" w:lineRule="auto"/>
        <w:ind w:left="360"/>
        <w:jc w:val="both"/>
        <w:rPr>
          <w:sz w:val="28"/>
          <w:szCs w:val="28"/>
        </w:rPr>
      </w:pPr>
    </w:p>
    <w:p w14:paraId="0A0EA764" w14:textId="77777777" w:rsidR="006976F9" w:rsidRDefault="006976F9" w:rsidP="006976F9">
      <w:pPr>
        <w:spacing w:line="360" w:lineRule="auto"/>
        <w:jc w:val="both"/>
        <w:rPr>
          <w:b/>
          <w:bCs/>
          <w:sz w:val="28"/>
          <w:szCs w:val="28"/>
        </w:rPr>
      </w:pPr>
      <w:r>
        <w:rPr>
          <w:sz w:val="28"/>
          <w:szCs w:val="28"/>
        </w:rPr>
        <w:t xml:space="preserve">       </w:t>
      </w:r>
    </w:p>
    <w:p w14:paraId="6F3856FB" w14:textId="77777777" w:rsidR="006976F9" w:rsidRDefault="006976F9" w:rsidP="006976F9">
      <w:pPr>
        <w:spacing w:line="360" w:lineRule="auto"/>
        <w:jc w:val="both"/>
        <w:rPr>
          <w:sz w:val="28"/>
          <w:szCs w:val="28"/>
        </w:rPr>
      </w:pPr>
    </w:p>
    <w:p w14:paraId="5F6DC91A" w14:textId="77777777" w:rsidR="00F56D79" w:rsidRDefault="00F56D79"/>
    <w:sectPr w:rsidR="00F56D79" w:rsidSect="00680B95">
      <w:footerReference w:type="even" r:id="rId8"/>
      <w:footerReference w:type="default" r:id="rId9"/>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FD5DB" w14:textId="77777777" w:rsidR="00680B95" w:rsidRDefault="00680B95" w:rsidP="00680B95">
      <w:pPr>
        <w:spacing w:after="0" w:line="240" w:lineRule="auto"/>
      </w:pPr>
      <w:r>
        <w:separator/>
      </w:r>
    </w:p>
  </w:endnote>
  <w:endnote w:type="continuationSeparator" w:id="0">
    <w:p w14:paraId="114AA873" w14:textId="77777777" w:rsidR="00680B95" w:rsidRDefault="00680B95" w:rsidP="0068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43DD0" w14:textId="77777777" w:rsidR="00680B95" w:rsidRDefault="00680B95" w:rsidP="00680B9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6A4367F" w14:textId="77777777" w:rsidR="00680B95" w:rsidRDefault="00680B95" w:rsidP="00680B95">
    <w:pPr>
      <w:pStyle w:val="a5"/>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F92CE" w14:textId="77777777" w:rsidR="00680B95" w:rsidRDefault="00680B95" w:rsidP="00680B9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F1643">
      <w:rPr>
        <w:rStyle w:val="a7"/>
        <w:noProof/>
      </w:rPr>
      <w:t>4</w:t>
    </w:r>
    <w:r>
      <w:rPr>
        <w:rStyle w:val="a7"/>
      </w:rPr>
      <w:fldChar w:fldCharType="end"/>
    </w:r>
  </w:p>
  <w:p w14:paraId="70FFDB66" w14:textId="77777777" w:rsidR="00680B95" w:rsidRDefault="00680B95" w:rsidP="00680B95">
    <w:pPr>
      <w:pStyle w:val="a5"/>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8D645" w14:textId="77777777" w:rsidR="00680B95" w:rsidRDefault="00680B95" w:rsidP="00680B95">
      <w:pPr>
        <w:spacing w:after="0" w:line="240" w:lineRule="auto"/>
      </w:pPr>
      <w:r>
        <w:separator/>
      </w:r>
    </w:p>
  </w:footnote>
  <w:footnote w:type="continuationSeparator" w:id="0">
    <w:p w14:paraId="46DAD4F3" w14:textId="77777777" w:rsidR="00680B95" w:rsidRDefault="00680B95" w:rsidP="00680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76F9"/>
    <w:rsid w:val="00680B95"/>
    <w:rsid w:val="006976F9"/>
    <w:rsid w:val="006B38D8"/>
    <w:rsid w:val="00BF1643"/>
    <w:rsid w:val="00F56D7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7E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6F9"/>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uiPriority w:val="99"/>
    <w:qFormat/>
    <w:rsid w:val="006976F9"/>
    <w:pPr>
      <w:spacing w:after="0" w:line="480" w:lineRule="auto"/>
      <w:jc w:val="center"/>
    </w:pPr>
    <w:rPr>
      <w:b/>
      <w:bCs/>
      <w:sz w:val="36"/>
      <w:szCs w:val="36"/>
      <w:u w:val="single"/>
      <w:lang w:eastAsia="ru-RU"/>
    </w:rPr>
  </w:style>
  <w:style w:type="character" w:customStyle="1" w:styleId="a4">
    <w:name w:val="Подзаголовок Знак"/>
    <w:basedOn w:val="a0"/>
    <w:link w:val="a3"/>
    <w:uiPriority w:val="99"/>
    <w:rsid w:val="006976F9"/>
    <w:rPr>
      <w:rFonts w:ascii="Calibri" w:eastAsia="Calibri" w:hAnsi="Calibri" w:cs="Calibri"/>
      <w:b/>
      <w:bCs/>
      <w:sz w:val="36"/>
      <w:szCs w:val="36"/>
      <w:u w:val="single"/>
      <w:lang w:eastAsia="ru-RU"/>
    </w:rPr>
  </w:style>
  <w:style w:type="paragraph" w:styleId="a5">
    <w:name w:val="footer"/>
    <w:basedOn w:val="a"/>
    <w:link w:val="a6"/>
    <w:uiPriority w:val="99"/>
    <w:unhideWhenUsed/>
    <w:rsid w:val="00680B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0B95"/>
    <w:rPr>
      <w:rFonts w:ascii="Calibri" w:eastAsia="Calibri" w:hAnsi="Calibri" w:cs="Calibri"/>
    </w:rPr>
  </w:style>
  <w:style w:type="character" w:styleId="a7">
    <w:name w:val="page number"/>
    <w:basedOn w:val="a0"/>
    <w:uiPriority w:val="99"/>
    <w:semiHidden/>
    <w:unhideWhenUsed/>
    <w:rsid w:val="00680B9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7549-CF3F-3E4B-A3AA-3242DC32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2269</Words>
  <Characters>12934</Characters>
  <Application>Microsoft Macintosh Word</Application>
  <DocSecurity>0</DocSecurity>
  <Lines>107</Lines>
  <Paragraphs>30</Paragraphs>
  <ScaleCrop>false</ScaleCrop>
  <Company>Microsoft Office 2007 Enterprise</Company>
  <LinksUpToDate>false</LinksUpToDate>
  <CharactersWithSpaces>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Хш</dc:creator>
  <cp:keywords/>
  <dc:description/>
  <cp:lastModifiedBy>mac</cp:lastModifiedBy>
  <cp:revision>3</cp:revision>
  <dcterms:created xsi:type="dcterms:W3CDTF">2016-06-08T08:11:00Z</dcterms:created>
  <dcterms:modified xsi:type="dcterms:W3CDTF">2022-10-02T00:03:00Z</dcterms:modified>
</cp:coreProperties>
</file>